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80" w:rsidRDefault="001A7347">
      <w:pPr>
        <w:jc w:val="center"/>
      </w:pPr>
      <w:r>
        <w:rPr>
          <w:sz w:val="26"/>
          <w:szCs w:val="26"/>
        </w:rPr>
        <w:t xml:space="preserve"> </w:t>
      </w:r>
      <w:r>
        <w:rPr>
          <w:noProof/>
          <w:sz w:val="26"/>
          <w:szCs w:val="26"/>
        </w:rPr>
        <w:drawing>
          <wp:inline distT="0" distB="0" distL="0" distR="0">
            <wp:extent cx="590550" cy="714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590550" cy="714375"/>
                    </a:xfrm>
                    <a:prstGeom prst="rect">
                      <a:avLst/>
                    </a:prstGeom>
                    <a:noFill/>
                    <a:ln w="9525">
                      <a:noFill/>
                      <a:miter lim="800000"/>
                      <a:headEnd/>
                      <a:tailEnd/>
                    </a:ln>
                  </pic:spPr>
                </pic:pic>
              </a:graphicData>
            </a:graphic>
          </wp:inline>
        </w:drawing>
      </w:r>
      <w:r>
        <w:rPr>
          <w:sz w:val="26"/>
          <w:szCs w:val="26"/>
        </w:rPr>
        <w:t xml:space="preserve">    </w:t>
      </w:r>
      <w:r>
        <w:rPr>
          <w:noProof/>
          <w:sz w:val="26"/>
          <w:szCs w:val="26"/>
        </w:rPr>
        <w:drawing>
          <wp:inline distT="0" distB="0" distL="0" distR="0">
            <wp:extent cx="742950" cy="76200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cstate="prin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26"/>
          <w:szCs w:val="26"/>
        </w:rPr>
        <w:t xml:space="preserve"> </w:t>
      </w:r>
    </w:p>
    <w:p w:rsidR="00F81380" w:rsidRDefault="001A7347">
      <w:pPr>
        <w:jc w:val="center"/>
      </w:pPr>
      <w:r>
        <w:rPr>
          <w:sz w:val="26"/>
          <w:szCs w:val="26"/>
        </w:rPr>
        <w:t xml:space="preserve">         </w:t>
      </w:r>
    </w:p>
    <w:tbl>
      <w:tblPr>
        <w:tblW w:w="9359" w:type="dxa"/>
        <w:tblInd w:w="109" w:type="dxa"/>
        <w:tblLook w:val="04A0"/>
      </w:tblPr>
      <w:tblGrid>
        <w:gridCol w:w="2890"/>
        <w:gridCol w:w="3110"/>
        <w:gridCol w:w="3359"/>
      </w:tblGrid>
      <w:tr w:rsidR="00F81380">
        <w:trPr>
          <w:cantSplit/>
          <w:trHeight w:val="900"/>
        </w:trPr>
        <w:tc>
          <w:tcPr>
            <w:tcW w:w="2890" w:type="dxa"/>
            <w:shd w:val="clear" w:color="auto" w:fill="FFFFFF"/>
          </w:tcPr>
          <w:p w:rsidR="00F81380" w:rsidRDefault="001A7347">
            <w:pPr>
              <w:tabs>
                <w:tab w:val="left" w:pos="5850"/>
              </w:tabs>
              <w:jc w:val="center"/>
            </w:pPr>
            <w:r>
              <w:rPr>
                <w:b/>
              </w:rPr>
              <w:t xml:space="preserve">КЕРЧЕНСЬКА                         </w:t>
            </w:r>
            <w:r>
              <w:rPr>
                <w:b/>
                <w:lang w:val="uk-UA"/>
              </w:rPr>
              <w:t>МІСЬКА РАДА</w:t>
            </w:r>
          </w:p>
          <w:p w:rsidR="00F81380" w:rsidRDefault="001A7347">
            <w:pPr>
              <w:tabs>
                <w:tab w:val="left" w:pos="5850"/>
              </w:tabs>
              <w:jc w:val="center"/>
            </w:pPr>
            <w:r>
              <w:rPr>
                <w:b/>
                <w:sz w:val="26"/>
                <w:szCs w:val="26"/>
                <w:lang w:val="uk-UA"/>
              </w:rPr>
              <w:t>РЕСПУБЛІКИ КРИМ</w:t>
            </w:r>
          </w:p>
        </w:tc>
        <w:tc>
          <w:tcPr>
            <w:tcW w:w="3110" w:type="dxa"/>
            <w:shd w:val="clear" w:color="auto" w:fill="FFFFFF"/>
          </w:tcPr>
          <w:p w:rsidR="00F81380" w:rsidRDefault="001A7347">
            <w:pPr>
              <w:tabs>
                <w:tab w:val="left" w:pos="5850"/>
              </w:tabs>
              <w:jc w:val="center"/>
            </w:pPr>
            <w:r>
              <w:rPr>
                <w:b/>
                <w:lang w:val="uk-UA"/>
              </w:rPr>
              <w:t>КЕРЧЕНСКИЙ                                Г</w:t>
            </w:r>
            <w:r>
              <w:rPr>
                <w:b/>
              </w:rPr>
              <w:t>ОРОДСКОЙ СОВЕТ</w:t>
            </w:r>
            <w:r>
              <w:rPr>
                <w:b/>
                <w:lang w:val="uk-UA"/>
              </w:rPr>
              <w:t xml:space="preserve">               </w:t>
            </w:r>
          </w:p>
          <w:p w:rsidR="00F81380" w:rsidRDefault="001A7347">
            <w:pPr>
              <w:tabs>
                <w:tab w:val="left" w:pos="5850"/>
              </w:tabs>
              <w:jc w:val="center"/>
            </w:pPr>
            <w:r>
              <w:rPr>
                <w:b/>
                <w:sz w:val="26"/>
                <w:szCs w:val="26"/>
                <w:lang w:val="uk-UA"/>
              </w:rPr>
              <w:t xml:space="preserve">РЕСПУБЛИКИ КРЫМ                </w:t>
            </w:r>
            <w:r>
              <w:rPr>
                <w:b/>
                <w:lang w:val="uk-UA"/>
              </w:rPr>
              <w:t xml:space="preserve"> </w:t>
            </w:r>
          </w:p>
        </w:tc>
        <w:tc>
          <w:tcPr>
            <w:tcW w:w="3359" w:type="dxa"/>
            <w:shd w:val="clear" w:color="auto" w:fill="FFFFFF"/>
          </w:tcPr>
          <w:p w:rsidR="00F81380" w:rsidRDefault="001A7347">
            <w:pPr>
              <w:jc w:val="center"/>
            </w:pPr>
            <w:proofErr w:type="spellStart"/>
            <w:r>
              <w:rPr>
                <w:b/>
                <w:sz w:val="26"/>
                <w:szCs w:val="26"/>
                <w:lang w:val="uk-UA"/>
              </w:rPr>
              <w:t>КЕРЧЬ</w:t>
            </w:r>
            <w:proofErr w:type="spellEnd"/>
          </w:p>
          <w:p w:rsidR="00F81380" w:rsidRDefault="001A7347">
            <w:pPr>
              <w:jc w:val="center"/>
            </w:pPr>
            <w:r>
              <w:rPr>
                <w:b/>
                <w:sz w:val="26"/>
                <w:szCs w:val="26"/>
                <w:lang w:val="uk-UA"/>
              </w:rPr>
              <w:t>ШЕЭР ШУРАСЫ</w:t>
            </w:r>
          </w:p>
          <w:p w:rsidR="00F81380" w:rsidRDefault="001A7347">
            <w:pPr>
              <w:jc w:val="center"/>
            </w:pPr>
            <w:r>
              <w:rPr>
                <w:b/>
                <w:lang w:val="uk-UA"/>
              </w:rPr>
              <w:t>КЪЫРЫМ</w:t>
            </w:r>
            <w:r>
              <w:rPr>
                <w:b/>
                <w:bCs/>
                <w:lang w:val="uk-UA"/>
              </w:rPr>
              <w:t xml:space="preserve">                                                                                                            </w:t>
            </w:r>
            <w:r>
              <w:rPr>
                <w:b/>
                <w:lang w:val="uk-UA"/>
              </w:rPr>
              <w:t>ДЖУМХУРИЕТИНИНЪ</w:t>
            </w:r>
          </w:p>
        </w:tc>
      </w:tr>
      <w:tr w:rsidR="00F81380">
        <w:trPr>
          <w:cantSplit/>
        </w:trPr>
        <w:tc>
          <w:tcPr>
            <w:tcW w:w="2890" w:type="dxa"/>
            <w:shd w:val="clear" w:color="auto" w:fill="FFFFFF"/>
          </w:tcPr>
          <w:p w:rsidR="00F81380" w:rsidRDefault="001A7347">
            <w:pPr>
              <w:jc w:val="center"/>
            </w:pPr>
            <w:r>
              <w:rPr>
                <w:i/>
                <w:iCs/>
                <w:sz w:val="16"/>
                <w:szCs w:val="16"/>
                <w:lang w:val="uk-UA"/>
              </w:rPr>
              <w:t xml:space="preserve">вул. Кірова, 17, м. Керч,                                                                                                     </w:t>
            </w:r>
          </w:p>
          <w:p w:rsidR="00F81380" w:rsidRDefault="001A7347">
            <w:pPr>
              <w:jc w:val="center"/>
            </w:pPr>
            <w:r>
              <w:rPr>
                <w:i/>
                <w:iCs/>
                <w:sz w:val="16"/>
                <w:szCs w:val="16"/>
                <w:lang w:val="uk-UA"/>
              </w:rPr>
              <w:t xml:space="preserve">Республіка Крим, Російська Федерація,              </w:t>
            </w:r>
          </w:p>
          <w:p w:rsidR="00F81380" w:rsidRDefault="001A7347">
            <w:pPr>
              <w:jc w:val="center"/>
            </w:pPr>
            <w:r>
              <w:rPr>
                <w:i/>
                <w:iCs/>
                <w:sz w:val="16"/>
                <w:szCs w:val="16"/>
                <w:lang w:val="uk-UA"/>
              </w:rPr>
              <w:t xml:space="preserve">298300                                                                          </w:t>
            </w:r>
          </w:p>
        </w:tc>
        <w:tc>
          <w:tcPr>
            <w:tcW w:w="3110" w:type="dxa"/>
            <w:shd w:val="clear" w:color="auto" w:fill="FFFFFF"/>
          </w:tcPr>
          <w:p w:rsidR="00F81380" w:rsidRDefault="001A7347">
            <w:pPr>
              <w:jc w:val="center"/>
            </w:pPr>
            <w:r>
              <w:rPr>
                <w:i/>
                <w:iCs/>
                <w:sz w:val="16"/>
                <w:szCs w:val="16"/>
              </w:rPr>
              <w:t>ул. Кирова, 17, г. Керчь,</w:t>
            </w:r>
          </w:p>
          <w:p w:rsidR="00F81380" w:rsidRDefault="001A7347">
            <w:pPr>
              <w:jc w:val="center"/>
            </w:pPr>
            <w:r>
              <w:rPr>
                <w:i/>
                <w:iCs/>
                <w:sz w:val="16"/>
                <w:szCs w:val="16"/>
              </w:rPr>
              <w:t>Республика Крым, Российская Федерация,</w:t>
            </w:r>
          </w:p>
          <w:p w:rsidR="00F81380" w:rsidRDefault="001A7347">
            <w:pPr>
              <w:jc w:val="center"/>
            </w:pPr>
            <w:r>
              <w:rPr>
                <w:i/>
                <w:iCs/>
                <w:sz w:val="16"/>
                <w:szCs w:val="16"/>
                <w:lang w:val="uk-UA"/>
              </w:rPr>
              <w:t xml:space="preserve">298300                                                                     </w:t>
            </w:r>
          </w:p>
        </w:tc>
        <w:tc>
          <w:tcPr>
            <w:tcW w:w="3359" w:type="dxa"/>
            <w:shd w:val="clear" w:color="auto" w:fill="FFFFFF"/>
          </w:tcPr>
          <w:p w:rsidR="00F81380" w:rsidRDefault="001A7347">
            <w:pPr>
              <w:jc w:val="center"/>
            </w:pPr>
            <w:proofErr w:type="spellStart"/>
            <w:r>
              <w:rPr>
                <w:i/>
                <w:iCs/>
                <w:sz w:val="16"/>
                <w:szCs w:val="16"/>
                <w:lang w:val="uk-UA"/>
              </w:rPr>
              <w:t>Киров</w:t>
            </w:r>
            <w:proofErr w:type="spellEnd"/>
            <w:r>
              <w:rPr>
                <w:i/>
                <w:iCs/>
                <w:sz w:val="16"/>
                <w:szCs w:val="16"/>
                <w:lang w:val="uk-UA"/>
              </w:rPr>
              <w:t xml:space="preserve"> </w:t>
            </w:r>
            <w:proofErr w:type="spellStart"/>
            <w:r>
              <w:rPr>
                <w:i/>
                <w:iCs/>
                <w:sz w:val="16"/>
                <w:szCs w:val="16"/>
                <w:lang w:val="uk-UA"/>
              </w:rPr>
              <w:t>сокъ</w:t>
            </w:r>
            <w:proofErr w:type="spellEnd"/>
            <w:r>
              <w:rPr>
                <w:i/>
                <w:iCs/>
                <w:sz w:val="16"/>
                <w:szCs w:val="16"/>
                <w:lang w:val="uk-UA"/>
              </w:rPr>
              <w:t xml:space="preserve">, 17, </w:t>
            </w:r>
            <w:proofErr w:type="spellStart"/>
            <w:r>
              <w:rPr>
                <w:i/>
                <w:iCs/>
                <w:sz w:val="16"/>
                <w:szCs w:val="16"/>
                <w:lang w:val="uk-UA"/>
              </w:rPr>
              <w:t>Керчь</w:t>
            </w:r>
            <w:proofErr w:type="spellEnd"/>
            <w:r>
              <w:rPr>
                <w:i/>
                <w:iCs/>
                <w:sz w:val="16"/>
                <w:szCs w:val="16"/>
                <w:lang w:val="uk-UA"/>
              </w:rPr>
              <w:t xml:space="preserve"> ш.,</w:t>
            </w:r>
          </w:p>
          <w:p w:rsidR="00F81380" w:rsidRDefault="001A7347">
            <w:pPr>
              <w:jc w:val="center"/>
            </w:pPr>
            <w:proofErr w:type="spellStart"/>
            <w:r>
              <w:rPr>
                <w:i/>
                <w:iCs/>
                <w:sz w:val="16"/>
                <w:szCs w:val="16"/>
                <w:lang w:val="uk-UA"/>
              </w:rPr>
              <w:t>Къьрым</w:t>
            </w:r>
            <w:proofErr w:type="spellEnd"/>
            <w:r>
              <w:rPr>
                <w:i/>
                <w:iCs/>
                <w:sz w:val="16"/>
                <w:szCs w:val="16"/>
                <w:lang w:val="uk-UA"/>
              </w:rPr>
              <w:t xml:space="preserve"> </w:t>
            </w:r>
            <w:proofErr w:type="spellStart"/>
            <w:r>
              <w:rPr>
                <w:i/>
                <w:iCs/>
                <w:sz w:val="16"/>
                <w:szCs w:val="16"/>
                <w:lang w:val="uk-UA"/>
              </w:rPr>
              <w:t>Джумхуриети</w:t>
            </w:r>
            <w:proofErr w:type="spellEnd"/>
            <w:r>
              <w:rPr>
                <w:i/>
                <w:iCs/>
                <w:sz w:val="16"/>
                <w:szCs w:val="16"/>
                <w:lang w:val="uk-UA"/>
              </w:rPr>
              <w:t xml:space="preserve">, </w:t>
            </w:r>
            <w:proofErr w:type="spellStart"/>
            <w:r>
              <w:rPr>
                <w:i/>
                <w:iCs/>
                <w:sz w:val="16"/>
                <w:szCs w:val="16"/>
                <w:lang w:val="uk-UA"/>
              </w:rPr>
              <w:t>Русие</w:t>
            </w:r>
            <w:proofErr w:type="spellEnd"/>
            <w:r>
              <w:rPr>
                <w:i/>
                <w:iCs/>
                <w:sz w:val="16"/>
                <w:szCs w:val="16"/>
                <w:lang w:val="uk-UA"/>
              </w:rPr>
              <w:t xml:space="preserve"> </w:t>
            </w:r>
            <w:proofErr w:type="spellStart"/>
            <w:r>
              <w:rPr>
                <w:i/>
                <w:iCs/>
                <w:sz w:val="16"/>
                <w:szCs w:val="16"/>
                <w:lang w:val="uk-UA"/>
              </w:rPr>
              <w:t>Федерация</w:t>
            </w:r>
            <w:proofErr w:type="spellEnd"/>
            <w:r>
              <w:rPr>
                <w:i/>
                <w:iCs/>
                <w:sz w:val="16"/>
                <w:szCs w:val="16"/>
                <w:lang w:val="uk-UA"/>
              </w:rPr>
              <w:t xml:space="preserve"> </w:t>
            </w:r>
            <w:proofErr w:type="spellStart"/>
            <w:r>
              <w:rPr>
                <w:i/>
                <w:iCs/>
                <w:sz w:val="16"/>
                <w:szCs w:val="16"/>
                <w:lang w:val="uk-UA"/>
              </w:rPr>
              <w:t>сы</w:t>
            </w:r>
            <w:proofErr w:type="spellEnd"/>
          </w:p>
          <w:p w:rsidR="00F81380" w:rsidRDefault="001A7347">
            <w:pPr>
              <w:jc w:val="center"/>
            </w:pPr>
            <w:r>
              <w:rPr>
                <w:i/>
                <w:iCs/>
                <w:sz w:val="16"/>
                <w:szCs w:val="16"/>
                <w:lang w:val="uk-UA"/>
              </w:rPr>
              <w:t>298300</w:t>
            </w:r>
          </w:p>
        </w:tc>
      </w:tr>
    </w:tbl>
    <w:p w:rsidR="00F81380" w:rsidRDefault="00466B67">
      <w:pPr>
        <w:jc w:val="both"/>
      </w:pPr>
      <w:r>
        <w:pict>
          <v:line id="shape_0" o:spid="_x0000_s1027" style="position:absolute;left:0;text-align:left;z-index:251657216;mso-position-horizontal-relative:text;mso-position-vertical-relative:text" from="1.45pt,8.3pt" to="466.75pt,8.3pt" strokeweight=".79mm">
            <v:fill o:detectmouseclick="t"/>
            <v:stroke joinstyle="miter"/>
          </v:line>
        </w:pict>
      </w:r>
      <w:r>
        <w:pict>
          <v:line id="_x0000_s1026" style="position:absolute;left:0;text-align:left;z-index:251658240;mso-position-horizontal-relative:text;mso-position-vertical-relative:text" from="1.45pt,4.65pt" to="466.75pt,4.95pt" strokeweight=".26mm">
            <v:fill o:detectmouseclick="t"/>
            <v:stroke joinstyle="miter"/>
          </v:line>
        </w:pict>
      </w:r>
    </w:p>
    <w:p w:rsidR="00F81380" w:rsidRDefault="00100215">
      <w:pPr>
        <w:tabs>
          <w:tab w:val="left" w:pos="5850"/>
        </w:tabs>
        <w:jc w:val="center"/>
      </w:pPr>
      <w:r>
        <w:rPr>
          <w:b/>
          <w:sz w:val="32"/>
          <w:szCs w:val="32"/>
        </w:rPr>
        <w:t>__</w:t>
      </w:r>
      <w:r w:rsidR="001A7347">
        <w:rPr>
          <w:b/>
          <w:sz w:val="32"/>
          <w:szCs w:val="32"/>
        </w:rPr>
        <w:t xml:space="preserve"> сессия 1 созыва</w:t>
      </w:r>
    </w:p>
    <w:p w:rsidR="00F81380" w:rsidRDefault="00F81380">
      <w:pPr>
        <w:tabs>
          <w:tab w:val="left" w:pos="5850"/>
        </w:tabs>
      </w:pPr>
    </w:p>
    <w:p w:rsidR="00F81380" w:rsidRDefault="001A7347">
      <w:pPr>
        <w:tabs>
          <w:tab w:val="left" w:pos="5850"/>
        </w:tabs>
        <w:jc w:val="center"/>
      </w:pPr>
      <w:r>
        <w:rPr>
          <w:b/>
          <w:sz w:val="28"/>
          <w:szCs w:val="28"/>
        </w:rPr>
        <w:t>РЕШЕНИЕ</w:t>
      </w:r>
    </w:p>
    <w:p w:rsidR="00F81380" w:rsidRDefault="00F81380">
      <w:pPr>
        <w:tabs>
          <w:tab w:val="left" w:pos="5850"/>
        </w:tabs>
      </w:pPr>
    </w:p>
    <w:p w:rsidR="00F81380" w:rsidRDefault="001A7347">
      <w:pPr>
        <w:tabs>
          <w:tab w:val="left" w:pos="5850"/>
        </w:tabs>
      </w:pPr>
      <w:r>
        <w:rPr>
          <w:sz w:val="28"/>
          <w:szCs w:val="28"/>
        </w:rPr>
        <w:t>«</w:t>
      </w:r>
      <w:r w:rsidR="00100215">
        <w:rPr>
          <w:sz w:val="28"/>
          <w:szCs w:val="28"/>
        </w:rPr>
        <w:t>___ » _________ 2018</w:t>
      </w:r>
      <w:r>
        <w:rPr>
          <w:sz w:val="28"/>
          <w:szCs w:val="28"/>
        </w:rPr>
        <w:t xml:space="preserve"> г. № _________</w:t>
      </w:r>
    </w:p>
    <w:p w:rsidR="00F81380" w:rsidRDefault="00F81380"/>
    <w:p w:rsidR="00F81380" w:rsidRDefault="00F81380"/>
    <w:p w:rsidR="00F81380" w:rsidRDefault="001A7347">
      <w:r>
        <w:rPr>
          <w:i/>
          <w:iCs/>
          <w:sz w:val="28"/>
          <w:szCs w:val="28"/>
        </w:rPr>
        <w:t>О внесении изменений в решение 24 сессии</w:t>
      </w:r>
    </w:p>
    <w:p w:rsidR="00F81380" w:rsidRDefault="001A7347">
      <w:r>
        <w:rPr>
          <w:i/>
          <w:iCs/>
          <w:sz w:val="28"/>
          <w:szCs w:val="28"/>
        </w:rPr>
        <w:t>Керченского городского совета 1 созыва</w:t>
      </w:r>
    </w:p>
    <w:p w:rsidR="00F81380" w:rsidRDefault="001A7347">
      <w:r>
        <w:rPr>
          <w:i/>
          <w:iCs/>
          <w:sz w:val="28"/>
          <w:szCs w:val="28"/>
        </w:rPr>
        <w:t xml:space="preserve">30.07.2015 № 473-1/15 «Об утверждении </w:t>
      </w:r>
    </w:p>
    <w:p w:rsidR="00F81380" w:rsidRDefault="001A7347">
      <w:r>
        <w:rPr>
          <w:i/>
          <w:iCs/>
          <w:sz w:val="28"/>
          <w:szCs w:val="28"/>
        </w:rPr>
        <w:t xml:space="preserve">Положения о порядке организации </w:t>
      </w:r>
    </w:p>
    <w:p w:rsidR="00F81380" w:rsidRDefault="001A7347">
      <w:r>
        <w:rPr>
          <w:i/>
          <w:iCs/>
          <w:sz w:val="28"/>
          <w:szCs w:val="28"/>
        </w:rPr>
        <w:t>осуществления</w:t>
      </w:r>
      <w:r>
        <w:rPr>
          <w:rFonts w:ascii="sans-serif" w:hAnsi="sans-serif"/>
          <w:i/>
          <w:iCs/>
          <w:sz w:val="28"/>
          <w:szCs w:val="28"/>
        </w:rPr>
        <w:t xml:space="preserve"> </w:t>
      </w:r>
      <w:r>
        <w:rPr>
          <w:i/>
          <w:iCs/>
          <w:sz w:val="28"/>
          <w:szCs w:val="28"/>
        </w:rPr>
        <w:t>муниципального контроля в сфере</w:t>
      </w:r>
    </w:p>
    <w:p w:rsidR="00F81380" w:rsidRDefault="001A7347">
      <w:r>
        <w:rPr>
          <w:i/>
          <w:iCs/>
          <w:sz w:val="28"/>
          <w:szCs w:val="28"/>
        </w:rPr>
        <w:t>благоустройства и соблюдения Правил</w:t>
      </w:r>
    </w:p>
    <w:p w:rsidR="00F81380" w:rsidRDefault="001A7347">
      <w:r>
        <w:rPr>
          <w:i/>
          <w:iCs/>
          <w:sz w:val="28"/>
          <w:szCs w:val="28"/>
        </w:rPr>
        <w:t xml:space="preserve">благоустройства  территории муниципального </w:t>
      </w:r>
    </w:p>
    <w:p w:rsidR="00F81380" w:rsidRDefault="001A7347">
      <w:r>
        <w:rPr>
          <w:i/>
          <w:iCs/>
          <w:sz w:val="28"/>
          <w:szCs w:val="28"/>
        </w:rPr>
        <w:t>образования городской округ Керчь Республики Крым»</w:t>
      </w:r>
    </w:p>
    <w:p w:rsidR="00F81380" w:rsidRDefault="00F81380"/>
    <w:p w:rsidR="00F81380" w:rsidRDefault="00F81380"/>
    <w:p w:rsidR="00F81380" w:rsidRDefault="001A7347" w:rsidP="00100215">
      <w:pPr>
        <w:ind w:firstLine="709"/>
        <w:jc w:val="both"/>
      </w:pPr>
      <w:r>
        <w:rPr>
          <w:sz w:val="28"/>
          <w:szCs w:val="28"/>
        </w:rPr>
        <w:t xml:space="preserve">В соответствии со ст. 8  и ст. 22 </w:t>
      </w:r>
      <w:bookmarkStart w:id="0" w:name="__DdeLink__259_1122518487"/>
      <w:r>
        <w:rPr>
          <w:sz w:val="28"/>
          <w:szCs w:val="28"/>
        </w:rPr>
        <w:t>Федерального закона № 377-ФЗ от 29.11.2014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bookmarkEnd w:id="0"/>
      <w:r>
        <w:rPr>
          <w:sz w:val="28"/>
          <w:szCs w:val="28"/>
        </w:rPr>
        <w:t>,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со ст. 5 Федерального закона № 263 от 13.07.2015 «</w:t>
      </w:r>
      <w:r>
        <w:rPr>
          <w:color w:val="000000"/>
          <w:sz w:val="28"/>
          <w:szCs w:val="28"/>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w:t>
      </w:r>
      <w:r>
        <w:rPr>
          <w:color w:val="000000"/>
          <w:sz w:val="28"/>
          <w:szCs w:val="28"/>
        </w:rPr>
        <w:br/>
        <w:t>местного самоуправления»,</w:t>
      </w:r>
      <w:r w:rsidR="00100215">
        <w:rPr>
          <w:color w:val="000000"/>
          <w:sz w:val="28"/>
          <w:szCs w:val="28"/>
        </w:rPr>
        <w:t xml:space="preserve"> Экспертного заключения Министерства юстиции Республики Крым от 17.05.2017г.,</w:t>
      </w:r>
      <w:r>
        <w:rPr>
          <w:sz w:val="28"/>
          <w:szCs w:val="28"/>
        </w:rPr>
        <w:t xml:space="preserve"> на основании Устава муниципального образования городской округ Керчь Республики Крым, Керченский  городской совет РЕШИЛ:</w:t>
      </w:r>
    </w:p>
    <w:p w:rsidR="00F81380" w:rsidRDefault="001A7347">
      <w:pPr>
        <w:ind w:firstLine="709"/>
        <w:jc w:val="both"/>
      </w:pPr>
      <w:r>
        <w:rPr>
          <w:sz w:val="28"/>
          <w:szCs w:val="28"/>
        </w:rPr>
        <w:t>1. Внести в Приложение №</w:t>
      </w:r>
      <w:r w:rsidR="00100215">
        <w:rPr>
          <w:sz w:val="28"/>
          <w:szCs w:val="28"/>
        </w:rPr>
        <w:t xml:space="preserve"> </w:t>
      </w:r>
      <w:r>
        <w:rPr>
          <w:sz w:val="28"/>
          <w:szCs w:val="28"/>
        </w:rPr>
        <w:t xml:space="preserve">1 решения 24 сессии Керченского городского совета 1 созыва 30.07.2015 № 473-1/15 </w:t>
      </w:r>
      <w:bookmarkStart w:id="1" w:name="__DdeLink__377_1813124370"/>
      <w:r>
        <w:rPr>
          <w:sz w:val="28"/>
          <w:szCs w:val="28"/>
        </w:rPr>
        <w:t>«</w:t>
      </w:r>
      <w:bookmarkEnd w:id="1"/>
      <w:r>
        <w:rPr>
          <w:sz w:val="28"/>
          <w:szCs w:val="28"/>
        </w:rPr>
        <w:t>Об утверждении Положения о порядке организации осуществления</w:t>
      </w:r>
      <w:r>
        <w:rPr>
          <w:rFonts w:ascii="sans-serif" w:hAnsi="sans-serif"/>
          <w:sz w:val="28"/>
          <w:szCs w:val="28"/>
        </w:rPr>
        <w:t xml:space="preserve"> </w:t>
      </w:r>
      <w:r>
        <w:rPr>
          <w:sz w:val="28"/>
          <w:szCs w:val="28"/>
        </w:rPr>
        <w:t>муниципального контроля в сфере благоустройства и соблюдения Правил благоустройства  территории муниципального образования городской округ Керчь Республики Крым» следующие изменения:</w:t>
      </w:r>
    </w:p>
    <w:p w:rsidR="00F81380" w:rsidRDefault="001A7347">
      <w:pPr>
        <w:ind w:firstLine="709"/>
        <w:jc w:val="both"/>
      </w:pPr>
      <w:r>
        <w:rPr>
          <w:sz w:val="28"/>
          <w:szCs w:val="28"/>
        </w:rPr>
        <w:lastRenderedPageBreak/>
        <w:t xml:space="preserve"> 1.1. Пункт 1</w:t>
      </w:r>
      <w:r w:rsidR="00100215">
        <w:rPr>
          <w:sz w:val="28"/>
          <w:szCs w:val="28"/>
        </w:rPr>
        <w:t>1. р</w:t>
      </w:r>
      <w:r>
        <w:rPr>
          <w:sz w:val="28"/>
          <w:szCs w:val="28"/>
        </w:rPr>
        <w:t xml:space="preserve">аздела </w:t>
      </w:r>
      <w:r w:rsidR="00100215">
        <w:rPr>
          <w:sz w:val="28"/>
          <w:szCs w:val="28"/>
          <w:lang w:val="en-US"/>
        </w:rPr>
        <w:t>V</w:t>
      </w:r>
      <w:r w:rsidR="00100215">
        <w:rPr>
          <w:sz w:val="28"/>
          <w:szCs w:val="28"/>
        </w:rPr>
        <w:t>. «Права, обязанности и ответственность должностных лиц при проведении муниципального контроля»</w:t>
      </w:r>
      <w:r>
        <w:rPr>
          <w:sz w:val="28"/>
          <w:szCs w:val="28"/>
        </w:rPr>
        <w:t xml:space="preserve"> дополнить </w:t>
      </w:r>
      <w:r w:rsidR="00100215">
        <w:rPr>
          <w:sz w:val="28"/>
          <w:szCs w:val="28"/>
        </w:rPr>
        <w:t xml:space="preserve">новым пунктом </w:t>
      </w:r>
      <w:r>
        <w:rPr>
          <w:sz w:val="28"/>
          <w:szCs w:val="28"/>
        </w:rPr>
        <w:t>следующего содержания:</w:t>
      </w:r>
    </w:p>
    <w:p w:rsidR="00387FCB" w:rsidRPr="00387FCB" w:rsidRDefault="001A7347" w:rsidP="00387FCB">
      <w:pPr>
        <w:ind w:firstLine="709"/>
        <w:jc w:val="both"/>
        <w:rPr>
          <w:sz w:val="28"/>
          <w:szCs w:val="28"/>
        </w:rPr>
      </w:pPr>
      <w:r>
        <w:rPr>
          <w:sz w:val="28"/>
          <w:szCs w:val="28"/>
        </w:rPr>
        <w:t>«</w:t>
      </w:r>
      <w:r w:rsidR="00100215">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8"/>
          <w:szCs w:val="28"/>
        </w:rPr>
        <w:t>».</w:t>
      </w:r>
    </w:p>
    <w:p w:rsidR="00387FCB" w:rsidRDefault="001A7347">
      <w:pPr>
        <w:ind w:firstLine="709"/>
        <w:jc w:val="both"/>
        <w:rPr>
          <w:sz w:val="28"/>
          <w:szCs w:val="28"/>
        </w:rPr>
      </w:pPr>
      <w:r>
        <w:rPr>
          <w:sz w:val="28"/>
          <w:szCs w:val="28"/>
        </w:rPr>
        <w:t xml:space="preserve">1.2. </w:t>
      </w:r>
      <w:r w:rsidR="00387FCB">
        <w:rPr>
          <w:sz w:val="28"/>
          <w:szCs w:val="28"/>
        </w:rPr>
        <w:t xml:space="preserve">В подпункте 11.12 раздела </w:t>
      </w:r>
      <w:r w:rsidR="00387FCB">
        <w:rPr>
          <w:sz w:val="28"/>
          <w:szCs w:val="28"/>
          <w:lang w:val="en-US"/>
        </w:rPr>
        <w:t>V</w:t>
      </w:r>
      <w:r w:rsidR="00387FCB">
        <w:rPr>
          <w:sz w:val="28"/>
          <w:szCs w:val="28"/>
        </w:rPr>
        <w:t>. «Права, обязанности и ответственность должностных лиц при проведении муниципального контроля» слова «осуществлять запись о проведенной проверке в журнале учета проверок  юридических лиц, индивидуальных предпринимателей» заменить словами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34D8" w:rsidRDefault="001A7347" w:rsidP="00FC34D8">
      <w:pPr>
        <w:suppressAutoHyphens w:val="0"/>
        <w:autoSpaceDE w:val="0"/>
        <w:autoSpaceDN w:val="0"/>
        <w:adjustRightInd w:val="0"/>
        <w:ind w:firstLine="540"/>
        <w:jc w:val="both"/>
        <w:rPr>
          <w:rFonts w:eastAsia="SimSun"/>
          <w:color w:val="auto"/>
          <w:sz w:val="28"/>
          <w:szCs w:val="28"/>
          <w:lang w:eastAsia="zh-CN"/>
        </w:rPr>
      </w:pPr>
      <w:r>
        <w:rPr>
          <w:sz w:val="28"/>
          <w:szCs w:val="28"/>
        </w:rPr>
        <w:t>1.3.</w:t>
      </w:r>
      <w:r w:rsidR="00FD1804">
        <w:rPr>
          <w:sz w:val="28"/>
          <w:szCs w:val="28"/>
        </w:rPr>
        <w:t xml:space="preserve"> </w:t>
      </w:r>
      <w:r w:rsidR="00FC34D8">
        <w:rPr>
          <w:sz w:val="28"/>
          <w:szCs w:val="28"/>
        </w:rPr>
        <w:t xml:space="preserve">Подпункт 11.14 раздела </w:t>
      </w:r>
      <w:r w:rsidR="00FC34D8">
        <w:rPr>
          <w:sz w:val="28"/>
          <w:szCs w:val="28"/>
          <w:lang w:val="en-US"/>
        </w:rPr>
        <w:t>V</w:t>
      </w:r>
      <w:r w:rsidR="00FC34D8">
        <w:rPr>
          <w:sz w:val="28"/>
          <w:szCs w:val="28"/>
        </w:rPr>
        <w:t xml:space="preserve">. «Права, обязанности и ответственность должностных лиц при проведении муниципального контроля»изложить в следующей редакции: </w:t>
      </w:r>
      <w:r w:rsidR="00FC34D8" w:rsidRPr="00FC34D8">
        <w:rPr>
          <w:sz w:val="28"/>
          <w:szCs w:val="28"/>
        </w:rPr>
        <w:t>«</w:t>
      </w:r>
      <w:r w:rsidR="00FC34D8" w:rsidRPr="00FC34D8">
        <w:rPr>
          <w:rFonts w:eastAsia="SimSun"/>
          <w:color w:val="auto"/>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9078D2">
        <w:rPr>
          <w:rFonts w:eastAsia="SimSun"/>
          <w:color w:val="auto"/>
          <w:sz w:val="28"/>
          <w:szCs w:val="28"/>
          <w:lang w:eastAsia="zh-CN"/>
        </w:rPr>
        <w:t>».</w:t>
      </w:r>
    </w:p>
    <w:p w:rsidR="00987767" w:rsidRDefault="00FD1804" w:rsidP="00987767">
      <w:pPr>
        <w:suppressAutoHyphens w:val="0"/>
        <w:autoSpaceDE w:val="0"/>
        <w:autoSpaceDN w:val="0"/>
        <w:adjustRightInd w:val="0"/>
        <w:ind w:firstLine="540"/>
        <w:jc w:val="both"/>
        <w:rPr>
          <w:rFonts w:eastAsia="SimSun"/>
          <w:color w:val="auto"/>
          <w:sz w:val="28"/>
          <w:szCs w:val="28"/>
          <w:lang w:eastAsia="zh-CN"/>
        </w:rPr>
      </w:pPr>
      <w:r>
        <w:rPr>
          <w:rFonts w:eastAsia="SimSun"/>
          <w:color w:val="auto"/>
          <w:sz w:val="28"/>
          <w:szCs w:val="28"/>
          <w:lang w:eastAsia="zh-CN"/>
        </w:rPr>
        <w:t xml:space="preserve">1.4. </w:t>
      </w:r>
      <w:r w:rsidR="005C4F0F">
        <w:rPr>
          <w:rFonts w:eastAsia="SimSun"/>
          <w:color w:val="auto"/>
          <w:sz w:val="28"/>
          <w:szCs w:val="28"/>
          <w:lang w:eastAsia="zh-CN"/>
        </w:rPr>
        <w:t xml:space="preserve">Раздел </w:t>
      </w:r>
      <w:r w:rsidR="005C4F0F">
        <w:rPr>
          <w:rFonts w:eastAsia="SimSun"/>
          <w:color w:val="auto"/>
          <w:sz w:val="28"/>
          <w:szCs w:val="28"/>
          <w:lang w:val="en-US" w:eastAsia="zh-CN"/>
        </w:rPr>
        <w:t>VII</w:t>
      </w:r>
      <w:r w:rsidR="005C4F0F" w:rsidRPr="005C4F0F">
        <w:rPr>
          <w:rFonts w:eastAsia="SimSun"/>
          <w:color w:val="auto"/>
          <w:sz w:val="28"/>
          <w:szCs w:val="28"/>
          <w:lang w:eastAsia="zh-CN"/>
        </w:rPr>
        <w:t xml:space="preserve"> </w:t>
      </w:r>
      <w:r w:rsidR="005C4F0F">
        <w:rPr>
          <w:rFonts w:eastAsia="SimSun"/>
          <w:color w:val="auto"/>
          <w:sz w:val="28"/>
          <w:szCs w:val="28"/>
          <w:lang w:eastAsia="zh-CN"/>
        </w:rPr>
        <w:t>«</w:t>
      </w:r>
      <w:r>
        <w:rPr>
          <w:rFonts w:eastAsia="SimSun"/>
          <w:color w:val="auto"/>
          <w:sz w:val="28"/>
          <w:szCs w:val="28"/>
          <w:lang w:eastAsia="zh-CN"/>
        </w:rPr>
        <w:t>Порядок разработки ежегодных планов проведения плановых проверок</w:t>
      </w:r>
      <w:r w:rsidR="005C4F0F">
        <w:rPr>
          <w:rFonts w:eastAsia="SimSun"/>
          <w:color w:val="auto"/>
          <w:sz w:val="28"/>
          <w:szCs w:val="28"/>
          <w:lang w:eastAsia="zh-CN"/>
        </w:rPr>
        <w:t>»</w:t>
      </w:r>
      <w:r>
        <w:rPr>
          <w:rFonts w:eastAsia="SimSun"/>
          <w:color w:val="auto"/>
          <w:sz w:val="28"/>
          <w:szCs w:val="28"/>
          <w:lang w:eastAsia="zh-CN"/>
        </w:rPr>
        <w:t xml:space="preserve"> дополнить пунктами </w:t>
      </w:r>
      <w:r w:rsidR="00987767">
        <w:rPr>
          <w:rFonts w:eastAsia="SimSun"/>
          <w:color w:val="auto"/>
          <w:sz w:val="28"/>
          <w:szCs w:val="28"/>
          <w:lang w:eastAsia="zh-CN"/>
        </w:rPr>
        <w:t xml:space="preserve"> следующего содержания: «</w:t>
      </w:r>
      <w:r w:rsidR="00987767" w:rsidRPr="00987767">
        <w:rPr>
          <w:rFonts w:eastAsia="SimSun"/>
          <w:color w:val="auto"/>
          <w:sz w:val="28"/>
          <w:szCs w:val="28"/>
          <w:lang w:eastAsia="zh-CN"/>
        </w:rPr>
        <w:t xml:space="preserve">Срок проведения каждой из проверок, предусмотренных </w:t>
      </w:r>
      <w:hyperlink r:id="rId7" w:history="1">
        <w:r w:rsidR="00987767" w:rsidRPr="00987767">
          <w:rPr>
            <w:rFonts w:eastAsia="SimSun"/>
            <w:color w:val="0000FF"/>
            <w:sz w:val="28"/>
            <w:szCs w:val="28"/>
            <w:lang w:eastAsia="zh-CN"/>
          </w:rPr>
          <w:t>статьями 11</w:t>
        </w:r>
      </w:hyperlink>
      <w:r w:rsidR="00987767" w:rsidRPr="00987767">
        <w:rPr>
          <w:rFonts w:eastAsia="SimSun"/>
          <w:color w:val="auto"/>
          <w:sz w:val="28"/>
          <w:szCs w:val="28"/>
          <w:lang w:eastAsia="zh-CN"/>
        </w:rPr>
        <w:t xml:space="preserve"> и </w:t>
      </w:r>
      <w:hyperlink r:id="rId8" w:history="1">
        <w:r w:rsidR="00987767" w:rsidRPr="00987767">
          <w:rPr>
            <w:rFonts w:eastAsia="SimSun"/>
            <w:color w:val="0000FF"/>
            <w:sz w:val="28"/>
            <w:szCs w:val="28"/>
            <w:lang w:eastAsia="zh-CN"/>
          </w:rPr>
          <w:t>12</w:t>
        </w:r>
      </w:hyperlink>
      <w:r w:rsidR="00987767" w:rsidRPr="00987767">
        <w:rPr>
          <w:rFonts w:eastAsia="SimSun"/>
          <w:color w:val="auto"/>
          <w:sz w:val="28"/>
          <w:szCs w:val="28"/>
          <w:lang w:eastAsia="zh-CN"/>
        </w:rPr>
        <w:t xml:space="preserve"> Федерального закона</w:t>
      </w:r>
      <w:r>
        <w:rPr>
          <w:rFonts w:eastAsia="SimSun"/>
          <w:color w:val="auto"/>
          <w:sz w:val="28"/>
          <w:szCs w:val="28"/>
          <w:lang w:eastAsia="zh-CN"/>
        </w:rPr>
        <w:t xml:space="preserve"> № 294-ФЗ</w:t>
      </w:r>
      <w:r w:rsidR="00987767" w:rsidRPr="00987767">
        <w:rPr>
          <w:rFonts w:eastAsia="SimSun"/>
          <w:color w:val="auto"/>
          <w:sz w:val="28"/>
          <w:szCs w:val="28"/>
          <w:lang w:eastAsia="zh-CN"/>
        </w:rPr>
        <w:t>, не может превышать двадцать рабочих дней</w:t>
      </w:r>
      <w:r>
        <w:rPr>
          <w:rFonts w:eastAsia="SimSun"/>
          <w:color w:val="auto"/>
          <w:sz w:val="28"/>
          <w:szCs w:val="28"/>
          <w:lang w:eastAsia="zh-CN"/>
        </w:rPr>
        <w:t>;</w:t>
      </w:r>
    </w:p>
    <w:p w:rsidR="00EE31A8" w:rsidRPr="00987767" w:rsidRDefault="00FD1804" w:rsidP="00FD1804">
      <w:pPr>
        <w:suppressAutoHyphens w:val="0"/>
        <w:autoSpaceDE w:val="0"/>
        <w:autoSpaceDN w:val="0"/>
        <w:adjustRightInd w:val="0"/>
        <w:ind w:firstLine="540"/>
        <w:jc w:val="both"/>
        <w:rPr>
          <w:rFonts w:eastAsia="SimSun"/>
          <w:color w:val="auto"/>
          <w:sz w:val="28"/>
          <w:szCs w:val="28"/>
          <w:lang w:eastAsia="zh-CN"/>
        </w:rPr>
      </w:pPr>
      <w:r>
        <w:rPr>
          <w:rFonts w:eastAsia="SimSun"/>
          <w:color w:val="auto"/>
          <w:sz w:val="28"/>
          <w:szCs w:val="28"/>
          <w:lang w:eastAsia="zh-CN"/>
        </w:rPr>
        <w:t xml:space="preserve">В отношении одного субъекта </w:t>
      </w:r>
      <w:hyperlink r:id="rId9" w:history="1">
        <w:r>
          <w:rPr>
            <w:rFonts w:eastAsia="SimSun"/>
            <w:color w:val="0000FF"/>
            <w:sz w:val="28"/>
            <w:szCs w:val="28"/>
            <w:lang w:eastAsia="zh-CN"/>
          </w:rPr>
          <w:t>малого предпринимательства</w:t>
        </w:r>
      </w:hyperlink>
      <w:r>
        <w:rPr>
          <w:rFonts w:eastAsia="SimSun"/>
          <w:color w:val="auto"/>
          <w:sz w:val="28"/>
          <w:szCs w:val="28"/>
          <w:lang w:eastAsia="zh-C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0" w:history="1">
        <w:proofErr w:type="spellStart"/>
        <w:r>
          <w:rPr>
            <w:rFonts w:eastAsia="SimSun"/>
            <w:color w:val="0000FF"/>
            <w:sz w:val="28"/>
            <w:szCs w:val="28"/>
            <w:lang w:eastAsia="zh-CN"/>
          </w:rPr>
          <w:t>микропредприятия</w:t>
        </w:r>
        <w:proofErr w:type="spellEnd"/>
      </w:hyperlink>
      <w:r>
        <w:rPr>
          <w:rFonts w:eastAsia="SimSun"/>
          <w:color w:val="auto"/>
          <w:sz w:val="28"/>
          <w:szCs w:val="28"/>
          <w:lang w:eastAsia="zh-CN"/>
        </w:rPr>
        <w:t xml:space="preserve"> в год».</w:t>
      </w:r>
    </w:p>
    <w:p w:rsidR="00FD1804" w:rsidRDefault="00FD1804" w:rsidP="00FD1804">
      <w:pPr>
        <w:suppressAutoHyphens w:val="0"/>
        <w:autoSpaceDE w:val="0"/>
        <w:autoSpaceDN w:val="0"/>
        <w:adjustRightInd w:val="0"/>
        <w:ind w:firstLine="567"/>
        <w:jc w:val="both"/>
        <w:rPr>
          <w:rFonts w:eastAsia="SimSun"/>
          <w:sz w:val="28"/>
          <w:szCs w:val="28"/>
          <w:lang w:eastAsia="zh-CN"/>
        </w:rPr>
      </w:pPr>
      <w:r>
        <w:rPr>
          <w:sz w:val="28"/>
          <w:szCs w:val="28"/>
        </w:rPr>
        <w:t>2</w:t>
      </w:r>
      <w:r>
        <w:t xml:space="preserve">. </w:t>
      </w:r>
      <w:r>
        <w:rPr>
          <w:rFonts w:eastAsia="SimSun"/>
          <w:sz w:val="28"/>
          <w:szCs w:val="28"/>
          <w:lang w:eastAsia="zh-CN"/>
        </w:rPr>
        <w:t xml:space="preserve">Отделу организационного обеспечения деятельности городского совета аппарата Керченского городского совета опубликовать решение </w:t>
      </w:r>
      <w:r w:rsidRPr="00173C5A">
        <w:rPr>
          <w:rFonts w:eastAsia="SimSun"/>
          <w:sz w:val="28"/>
          <w:szCs w:val="28"/>
          <w:lang w:eastAsia="zh-CN"/>
        </w:rPr>
        <w:t>«</w:t>
      </w:r>
      <w:r>
        <w:rPr>
          <w:iCs/>
          <w:sz w:val="28"/>
          <w:szCs w:val="28"/>
        </w:rPr>
        <w:t xml:space="preserve">О внесении </w:t>
      </w:r>
      <w:r w:rsidRPr="00173C5A">
        <w:rPr>
          <w:iCs/>
          <w:sz w:val="28"/>
          <w:szCs w:val="28"/>
        </w:rPr>
        <w:t>изменений в решение 24 сессии</w:t>
      </w:r>
      <w:r>
        <w:t xml:space="preserve"> </w:t>
      </w:r>
      <w:r w:rsidRPr="00173C5A">
        <w:rPr>
          <w:iCs/>
          <w:sz w:val="28"/>
          <w:szCs w:val="28"/>
        </w:rPr>
        <w:t>Керченского городского совета 1 созыва</w:t>
      </w:r>
      <w:r>
        <w:t xml:space="preserve"> </w:t>
      </w:r>
      <w:r>
        <w:rPr>
          <w:iCs/>
          <w:sz w:val="28"/>
          <w:szCs w:val="28"/>
        </w:rPr>
        <w:t>30.07.2015 № 473</w:t>
      </w:r>
      <w:r w:rsidRPr="00173C5A">
        <w:rPr>
          <w:iCs/>
          <w:sz w:val="28"/>
          <w:szCs w:val="28"/>
        </w:rPr>
        <w:t xml:space="preserve">-1/15 «Об утверждении </w:t>
      </w:r>
      <w:r>
        <w:t xml:space="preserve"> </w:t>
      </w:r>
      <w:r w:rsidRPr="00173C5A">
        <w:rPr>
          <w:iCs/>
          <w:sz w:val="28"/>
          <w:szCs w:val="28"/>
        </w:rPr>
        <w:t>П</w:t>
      </w:r>
      <w:r>
        <w:rPr>
          <w:iCs/>
          <w:sz w:val="28"/>
          <w:szCs w:val="28"/>
        </w:rPr>
        <w:t>оложения о порядке организации</w:t>
      </w:r>
      <w:r w:rsidRPr="00173C5A">
        <w:rPr>
          <w:iCs/>
          <w:sz w:val="28"/>
          <w:szCs w:val="28"/>
        </w:rPr>
        <w:t xml:space="preserve"> осуществления</w:t>
      </w:r>
      <w:r w:rsidRPr="00173C5A">
        <w:rPr>
          <w:rFonts w:ascii="sans-serif" w:hAnsi="sans-serif"/>
          <w:iCs/>
          <w:sz w:val="28"/>
          <w:szCs w:val="28"/>
        </w:rPr>
        <w:t xml:space="preserve"> </w:t>
      </w:r>
      <w:r>
        <w:rPr>
          <w:iCs/>
          <w:sz w:val="28"/>
          <w:szCs w:val="28"/>
        </w:rPr>
        <w:t>муниципального</w:t>
      </w:r>
      <w:r w:rsidRPr="00173C5A">
        <w:rPr>
          <w:iCs/>
          <w:sz w:val="28"/>
          <w:szCs w:val="28"/>
        </w:rPr>
        <w:t xml:space="preserve"> контроля </w:t>
      </w:r>
      <w:r>
        <w:rPr>
          <w:iCs/>
          <w:sz w:val="28"/>
          <w:szCs w:val="28"/>
        </w:rPr>
        <w:t xml:space="preserve">в сфере Правил благоустройства территории муниципального образования </w:t>
      </w:r>
      <w:r w:rsidRPr="00173C5A">
        <w:rPr>
          <w:iCs/>
          <w:sz w:val="28"/>
          <w:szCs w:val="28"/>
        </w:rPr>
        <w:t>городской округ Керчь</w:t>
      </w:r>
      <w:r>
        <w:t xml:space="preserve"> </w:t>
      </w:r>
      <w:r w:rsidRPr="00173C5A">
        <w:rPr>
          <w:iCs/>
          <w:sz w:val="28"/>
          <w:szCs w:val="28"/>
        </w:rPr>
        <w:t>Республики Крым»</w:t>
      </w:r>
      <w:r>
        <w:t xml:space="preserve"> </w:t>
      </w:r>
      <w:r>
        <w:rPr>
          <w:rFonts w:eastAsia="SimSun"/>
          <w:sz w:val="28"/>
          <w:szCs w:val="28"/>
          <w:lang w:eastAsia="zh-CN"/>
        </w:rPr>
        <w:t>на официальном сайте Керченского городского совета Республики Крым в</w:t>
      </w:r>
      <w:r>
        <w:t xml:space="preserve"> </w:t>
      </w:r>
      <w:r>
        <w:rPr>
          <w:rFonts w:eastAsia="SimSun"/>
          <w:sz w:val="28"/>
          <w:szCs w:val="28"/>
          <w:lang w:eastAsia="zh-CN"/>
        </w:rPr>
        <w:t>городской газете «Керченский рабочий».</w:t>
      </w:r>
    </w:p>
    <w:p w:rsidR="00FD1804" w:rsidRDefault="00FD1804" w:rsidP="00FD1804">
      <w:pPr>
        <w:suppressAutoHyphens w:val="0"/>
        <w:autoSpaceDE w:val="0"/>
        <w:autoSpaceDN w:val="0"/>
        <w:adjustRightInd w:val="0"/>
        <w:ind w:firstLine="567"/>
        <w:jc w:val="both"/>
        <w:rPr>
          <w:rFonts w:eastAsia="SimSun"/>
          <w:color w:val="auto"/>
          <w:sz w:val="28"/>
          <w:szCs w:val="28"/>
          <w:lang w:eastAsia="zh-CN"/>
        </w:rPr>
      </w:pPr>
      <w:r>
        <w:rPr>
          <w:rFonts w:eastAsia="SimSun"/>
          <w:sz w:val="28"/>
          <w:szCs w:val="28"/>
          <w:lang w:eastAsia="zh-CN"/>
        </w:rPr>
        <w:lastRenderedPageBreak/>
        <w:t>3. Отделу информационной политики и связям с общественностью аппарата Керченского городского совета разместить настоящее решение на официальном сайте Керченского городского совета.</w:t>
      </w:r>
    </w:p>
    <w:p w:rsidR="00FD1804" w:rsidRPr="00173C5A" w:rsidRDefault="00FD1804" w:rsidP="00FD1804">
      <w:pPr>
        <w:suppressAutoHyphens w:val="0"/>
        <w:autoSpaceDE w:val="0"/>
        <w:autoSpaceDN w:val="0"/>
        <w:adjustRightInd w:val="0"/>
        <w:ind w:firstLine="567"/>
        <w:jc w:val="both"/>
        <w:rPr>
          <w:rFonts w:eastAsia="SimSun"/>
          <w:color w:val="auto"/>
          <w:sz w:val="28"/>
          <w:szCs w:val="28"/>
          <w:lang w:eastAsia="zh-CN"/>
        </w:rPr>
      </w:pPr>
      <w:r>
        <w:rPr>
          <w:rFonts w:eastAsia="SimSun"/>
          <w:color w:val="auto"/>
          <w:sz w:val="28"/>
          <w:szCs w:val="28"/>
          <w:lang w:eastAsia="zh-CN"/>
        </w:rPr>
        <w:t>4</w:t>
      </w:r>
      <w:r>
        <w:rPr>
          <w:sz w:val="28"/>
          <w:szCs w:val="28"/>
        </w:rPr>
        <w:t>. Настоящее решение вступает в силу со дня его официального опубликования.</w:t>
      </w:r>
    </w:p>
    <w:p w:rsidR="00F81380" w:rsidRDefault="00F81380">
      <w:pPr>
        <w:jc w:val="both"/>
      </w:pPr>
    </w:p>
    <w:p w:rsidR="00F81380" w:rsidRDefault="00F81380">
      <w:pPr>
        <w:ind w:firstLine="709"/>
      </w:pPr>
    </w:p>
    <w:p w:rsidR="00F81380" w:rsidRDefault="00F81380">
      <w:pPr>
        <w:ind w:firstLine="360"/>
      </w:pPr>
    </w:p>
    <w:p w:rsidR="00F81380" w:rsidRDefault="00F81380">
      <w:pPr>
        <w:ind w:firstLine="360"/>
      </w:pPr>
    </w:p>
    <w:p w:rsidR="00F81380" w:rsidRDefault="001A7347">
      <w:r>
        <w:rPr>
          <w:b/>
          <w:bCs/>
          <w:sz w:val="28"/>
          <w:szCs w:val="28"/>
        </w:rPr>
        <w:t>Председате</w:t>
      </w:r>
      <w:r w:rsidR="00BA6217">
        <w:rPr>
          <w:b/>
          <w:bCs/>
          <w:sz w:val="28"/>
          <w:szCs w:val="28"/>
        </w:rPr>
        <w:t>ль городского совета</w:t>
      </w:r>
      <w:r w:rsidR="00BA6217">
        <w:rPr>
          <w:b/>
          <w:bCs/>
          <w:sz w:val="28"/>
          <w:szCs w:val="28"/>
        </w:rPr>
        <w:tab/>
      </w:r>
      <w:r w:rsidR="00BA6217">
        <w:rPr>
          <w:b/>
          <w:bCs/>
          <w:sz w:val="28"/>
          <w:szCs w:val="28"/>
        </w:rPr>
        <w:tab/>
      </w:r>
      <w:r w:rsidR="00FD1804">
        <w:rPr>
          <w:b/>
          <w:bCs/>
          <w:sz w:val="28"/>
          <w:szCs w:val="28"/>
        </w:rPr>
        <w:t xml:space="preserve">        </w:t>
      </w:r>
      <w:r w:rsidR="00BA6217">
        <w:rPr>
          <w:b/>
          <w:bCs/>
          <w:sz w:val="28"/>
          <w:szCs w:val="28"/>
        </w:rPr>
        <w:tab/>
        <w:t xml:space="preserve">  </w:t>
      </w:r>
      <w:r w:rsidR="00FD1804">
        <w:rPr>
          <w:b/>
          <w:bCs/>
          <w:sz w:val="28"/>
          <w:szCs w:val="28"/>
        </w:rPr>
        <w:t xml:space="preserve">  </w:t>
      </w:r>
      <w:r w:rsidR="00BA6217">
        <w:rPr>
          <w:b/>
          <w:bCs/>
          <w:sz w:val="28"/>
          <w:szCs w:val="28"/>
        </w:rPr>
        <w:t xml:space="preserve">     </w:t>
      </w:r>
      <w:r>
        <w:rPr>
          <w:b/>
          <w:bCs/>
          <w:sz w:val="28"/>
          <w:szCs w:val="28"/>
        </w:rPr>
        <w:t xml:space="preserve">   </w:t>
      </w:r>
      <w:r>
        <w:rPr>
          <w:b/>
          <w:bCs/>
          <w:sz w:val="28"/>
          <w:szCs w:val="28"/>
        </w:rPr>
        <w:tab/>
      </w:r>
      <w:r w:rsidR="00FD1804">
        <w:rPr>
          <w:b/>
          <w:bCs/>
          <w:sz w:val="28"/>
          <w:szCs w:val="28"/>
        </w:rPr>
        <w:t xml:space="preserve">Н. ГУСАКОВ </w:t>
      </w:r>
      <w:r>
        <w:br w:type="page"/>
      </w:r>
    </w:p>
    <w:p w:rsidR="00F81380" w:rsidRDefault="001A7347">
      <w:pPr>
        <w:jc w:val="both"/>
      </w:pPr>
      <w:r>
        <w:lastRenderedPageBreak/>
        <w:t xml:space="preserve">СОГЛАСОВАНО </w:t>
      </w:r>
    </w:p>
    <w:p w:rsidR="00F81380" w:rsidRDefault="00F81380">
      <w:pPr>
        <w:ind w:firstLine="690"/>
        <w:jc w:val="both"/>
      </w:pPr>
    </w:p>
    <w:p w:rsidR="00F81380" w:rsidRDefault="001A7347">
      <w:pPr>
        <w:jc w:val="both"/>
      </w:pPr>
      <w:r>
        <w:rPr>
          <w:shd w:val="clear" w:color="auto" w:fill="FFFFFF"/>
        </w:rPr>
        <w:t>Керченский городской совет:</w:t>
      </w:r>
    </w:p>
    <w:p w:rsidR="00F81380" w:rsidRDefault="00F81380">
      <w:pPr>
        <w:jc w:val="both"/>
      </w:pPr>
    </w:p>
    <w:p w:rsidR="00F81380" w:rsidRDefault="001A7347">
      <w:pPr>
        <w:jc w:val="both"/>
      </w:pPr>
      <w:r>
        <w:rPr>
          <w:shd w:val="clear" w:color="auto" w:fill="FFFFFF"/>
        </w:rPr>
        <w:t>Начальник отдела правового обеспечения</w:t>
      </w:r>
    </w:p>
    <w:p w:rsidR="00F81380" w:rsidRDefault="001A7347">
      <w:pPr>
        <w:jc w:val="both"/>
      </w:pPr>
      <w:r>
        <w:rPr>
          <w:shd w:val="clear" w:color="auto" w:fill="FFFFFF"/>
        </w:rPr>
        <w:t>и нормотворчества аппарата Керченского</w:t>
      </w:r>
    </w:p>
    <w:p w:rsidR="00F81380" w:rsidRDefault="001A7347">
      <w:pPr>
        <w:jc w:val="both"/>
      </w:pPr>
      <w:r>
        <w:rPr>
          <w:shd w:val="clear" w:color="auto" w:fill="FFFFFF"/>
        </w:rPr>
        <w:t>городского совета Республики Крым</w:t>
      </w:r>
    </w:p>
    <w:p w:rsidR="00F81380" w:rsidRDefault="00F81380">
      <w:pPr>
        <w:jc w:val="both"/>
      </w:pPr>
    </w:p>
    <w:p w:rsidR="00F81380" w:rsidRDefault="00394483">
      <w:pPr>
        <w:jc w:val="both"/>
      </w:pPr>
      <w:r>
        <w:rPr>
          <w:shd w:val="clear" w:color="auto" w:fill="FFFFFF"/>
        </w:rPr>
        <w:t>«___»_____________2018</w:t>
      </w:r>
      <w:r w:rsidR="001A7347">
        <w:rPr>
          <w:shd w:val="clear" w:color="auto" w:fill="FFFFFF"/>
        </w:rPr>
        <w:t xml:space="preserve"> г.</w:t>
      </w:r>
      <w:r w:rsidR="001A7347">
        <w:rPr>
          <w:shd w:val="clear" w:color="auto" w:fill="FFFFFF"/>
        </w:rPr>
        <w:tab/>
      </w:r>
      <w:r w:rsidR="001A7347">
        <w:rPr>
          <w:shd w:val="clear" w:color="auto" w:fill="FFFFFF"/>
        </w:rPr>
        <w:tab/>
      </w:r>
      <w:r w:rsidR="001A7347">
        <w:rPr>
          <w:shd w:val="clear" w:color="auto" w:fill="FFFFFF"/>
        </w:rPr>
        <w:tab/>
      </w:r>
      <w:r w:rsidR="001A7347">
        <w:rPr>
          <w:shd w:val="clear" w:color="auto" w:fill="FFFFFF"/>
        </w:rPr>
        <w:tab/>
      </w:r>
      <w:r w:rsidR="001A7347">
        <w:rPr>
          <w:shd w:val="clear" w:color="auto" w:fill="FFFFFF"/>
        </w:rPr>
        <w:tab/>
      </w:r>
      <w:r w:rsidR="001A7347">
        <w:rPr>
          <w:shd w:val="clear" w:color="auto" w:fill="FFFFFF"/>
        </w:rPr>
        <w:tab/>
        <w:t>Е.С. Запорожец</w:t>
      </w:r>
    </w:p>
    <w:p w:rsidR="00F81380" w:rsidRDefault="00F81380">
      <w:pPr>
        <w:jc w:val="both"/>
      </w:pPr>
    </w:p>
    <w:p w:rsidR="00394483" w:rsidRDefault="00394483">
      <w:pPr>
        <w:jc w:val="both"/>
        <w:rPr>
          <w:shd w:val="clear" w:color="auto" w:fill="FFFFFF"/>
        </w:rPr>
      </w:pPr>
    </w:p>
    <w:p w:rsidR="00F81380" w:rsidRDefault="001A7347">
      <w:pPr>
        <w:jc w:val="both"/>
      </w:pPr>
      <w:r>
        <w:rPr>
          <w:shd w:val="clear" w:color="auto" w:fill="FFFFFF"/>
        </w:rPr>
        <w:t>Администрация города Керчи:</w:t>
      </w:r>
    </w:p>
    <w:p w:rsidR="00F81380" w:rsidRDefault="00F81380">
      <w:pPr>
        <w:jc w:val="both"/>
      </w:pPr>
    </w:p>
    <w:p w:rsidR="00F81380" w:rsidRDefault="001A7347">
      <w:pPr>
        <w:jc w:val="both"/>
      </w:pPr>
      <w:r>
        <w:rPr>
          <w:shd w:val="clear" w:color="auto" w:fill="FFFFFF"/>
        </w:rPr>
        <w:t>Глава администрации города Керчи</w:t>
      </w:r>
    </w:p>
    <w:p w:rsidR="00F81380" w:rsidRDefault="00F81380">
      <w:pPr>
        <w:ind w:firstLine="690"/>
        <w:jc w:val="both"/>
      </w:pPr>
    </w:p>
    <w:p w:rsidR="00F81380" w:rsidRDefault="00394483">
      <w:pPr>
        <w:jc w:val="both"/>
      </w:pPr>
      <w:r>
        <w:rPr>
          <w:shd w:val="clear" w:color="auto" w:fill="FFFFFF"/>
        </w:rPr>
        <w:t>«___»_____________2018</w:t>
      </w:r>
      <w:r w:rsidR="001A7347">
        <w:rPr>
          <w:shd w:val="clear" w:color="auto" w:fill="FFFFFF"/>
        </w:rPr>
        <w:t xml:space="preserve"> г.</w:t>
      </w:r>
      <w:r w:rsidR="001A7347">
        <w:rPr>
          <w:shd w:val="clear" w:color="auto" w:fill="FFFFFF"/>
        </w:rPr>
        <w:tab/>
      </w:r>
      <w:r w:rsidR="001A7347">
        <w:rPr>
          <w:shd w:val="clear" w:color="auto" w:fill="FFFFFF"/>
        </w:rPr>
        <w:tab/>
      </w:r>
      <w:r w:rsidR="001A7347">
        <w:rPr>
          <w:shd w:val="clear" w:color="auto" w:fill="FFFFFF"/>
        </w:rPr>
        <w:tab/>
      </w:r>
      <w:r w:rsidR="001A7347">
        <w:rPr>
          <w:shd w:val="clear" w:color="auto" w:fill="FFFFFF"/>
        </w:rPr>
        <w:tab/>
      </w:r>
      <w:r w:rsidR="001A7347">
        <w:rPr>
          <w:shd w:val="clear" w:color="auto" w:fill="FFFFFF"/>
        </w:rPr>
        <w:tab/>
      </w:r>
      <w:r w:rsidR="001A7347">
        <w:rPr>
          <w:shd w:val="clear" w:color="auto" w:fill="FFFFFF"/>
        </w:rPr>
        <w:tab/>
      </w:r>
      <w:r>
        <w:rPr>
          <w:shd w:val="clear" w:color="auto" w:fill="FFFFFF"/>
        </w:rPr>
        <w:t>С.В. Бороздин</w:t>
      </w:r>
    </w:p>
    <w:p w:rsidR="00F81380" w:rsidRDefault="00F81380">
      <w:pPr>
        <w:jc w:val="both"/>
      </w:pPr>
    </w:p>
    <w:p w:rsidR="00F81380" w:rsidRDefault="00F81380">
      <w:pPr>
        <w:jc w:val="both"/>
      </w:pPr>
    </w:p>
    <w:p w:rsidR="00F81380" w:rsidRDefault="00F81380">
      <w:pPr>
        <w:jc w:val="both"/>
      </w:pPr>
    </w:p>
    <w:p w:rsidR="00F81380" w:rsidRDefault="001A7347">
      <w:pPr>
        <w:jc w:val="both"/>
      </w:pPr>
      <w:r>
        <w:t>Начальник управления</w:t>
      </w:r>
    </w:p>
    <w:p w:rsidR="00F81380" w:rsidRDefault="001A7347">
      <w:pPr>
        <w:jc w:val="both"/>
      </w:pPr>
      <w:r>
        <w:t>по правовым вопросам</w:t>
      </w:r>
    </w:p>
    <w:p w:rsidR="00F81380" w:rsidRDefault="00F81380">
      <w:pPr>
        <w:ind w:firstLine="690"/>
        <w:jc w:val="both"/>
      </w:pPr>
    </w:p>
    <w:p w:rsidR="00F81380" w:rsidRDefault="00394483">
      <w:pPr>
        <w:jc w:val="both"/>
      </w:pPr>
      <w:r>
        <w:t>«___» ____________2018</w:t>
      </w:r>
      <w:r w:rsidR="001A7347">
        <w:t xml:space="preserve"> г.</w:t>
      </w:r>
      <w:r w:rsidR="001A7347">
        <w:tab/>
      </w:r>
      <w:r w:rsidR="001A7347">
        <w:tab/>
      </w:r>
      <w:r w:rsidR="001A7347">
        <w:tab/>
      </w:r>
      <w:r w:rsidR="001A7347">
        <w:tab/>
      </w:r>
      <w:r w:rsidR="001A7347">
        <w:tab/>
      </w:r>
      <w:r w:rsidR="001A7347">
        <w:tab/>
      </w:r>
      <w:r w:rsidR="001A7347">
        <w:tab/>
        <w:t xml:space="preserve">О.Н. </w:t>
      </w:r>
      <w:proofErr w:type="spellStart"/>
      <w:r w:rsidR="001A7347">
        <w:t>Каторгин</w:t>
      </w:r>
      <w:proofErr w:type="spellEnd"/>
    </w:p>
    <w:p w:rsidR="00F81380" w:rsidRDefault="00F81380">
      <w:pPr>
        <w:jc w:val="both"/>
      </w:pPr>
    </w:p>
    <w:p w:rsidR="00F81380" w:rsidRDefault="00F81380">
      <w:pPr>
        <w:jc w:val="both"/>
      </w:pPr>
    </w:p>
    <w:p w:rsidR="00F81380" w:rsidRDefault="001A7347">
      <w:pPr>
        <w:jc w:val="both"/>
      </w:pPr>
      <w:r>
        <w:t>Начальник управления</w:t>
      </w:r>
    </w:p>
    <w:p w:rsidR="00F81380" w:rsidRDefault="001A7347">
      <w:pPr>
        <w:jc w:val="both"/>
      </w:pPr>
      <w:r>
        <w:t>муниципального контроля</w:t>
      </w:r>
    </w:p>
    <w:p w:rsidR="00F81380" w:rsidRDefault="00F81380">
      <w:pPr>
        <w:jc w:val="both"/>
      </w:pPr>
    </w:p>
    <w:p w:rsidR="00F81380" w:rsidRDefault="00F81380">
      <w:pPr>
        <w:jc w:val="both"/>
      </w:pPr>
    </w:p>
    <w:p w:rsidR="00F81380" w:rsidRDefault="00394483">
      <w:pPr>
        <w:jc w:val="both"/>
      </w:pPr>
      <w:r>
        <w:t>«___» ____________2018</w:t>
      </w:r>
      <w:r w:rsidR="001A7347">
        <w:t xml:space="preserve"> г.</w:t>
      </w:r>
      <w:r w:rsidR="001A7347">
        <w:tab/>
      </w:r>
      <w:r w:rsidR="001A7347">
        <w:tab/>
      </w:r>
      <w:r w:rsidR="001A7347">
        <w:tab/>
      </w:r>
      <w:r w:rsidR="001A7347">
        <w:tab/>
      </w:r>
      <w:r w:rsidR="001A7347">
        <w:tab/>
      </w:r>
      <w:r w:rsidR="001A7347">
        <w:tab/>
      </w:r>
      <w:r w:rsidR="001A7347">
        <w:tab/>
        <w:t xml:space="preserve">С.В. </w:t>
      </w:r>
      <w:proofErr w:type="spellStart"/>
      <w:r w:rsidR="001A7347">
        <w:t>Горьков</w:t>
      </w:r>
      <w:proofErr w:type="spellEnd"/>
    </w:p>
    <w:p w:rsidR="00F81380" w:rsidRDefault="00F81380">
      <w:pPr>
        <w:jc w:val="both"/>
      </w:pPr>
    </w:p>
    <w:p w:rsidR="00F81380" w:rsidRDefault="00F81380">
      <w:pPr>
        <w:jc w:val="both"/>
      </w:pPr>
    </w:p>
    <w:p w:rsidR="00F81380" w:rsidRDefault="00F81380">
      <w:pPr>
        <w:jc w:val="both"/>
      </w:pPr>
    </w:p>
    <w:p w:rsidR="00F81380" w:rsidRDefault="001A7347">
      <w:pPr>
        <w:jc w:val="both"/>
      </w:pPr>
      <w:r>
        <w:t>Рассылка:</w:t>
      </w:r>
    </w:p>
    <w:p w:rsidR="00F81380" w:rsidRDefault="001A7347">
      <w:pPr>
        <w:jc w:val="both"/>
      </w:pPr>
      <w:r>
        <w:t>Зам. председателя горсовета</w:t>
      </w:r>
      <w:r>
        <w:tab/>
      </w:r>
      <w:r>
        <w:tab/>
      </w:r>
      <w:r>
        <w:tab/>
      </w:r>
      <w:r>
        <w:tab/>
        <w:t>- 1</w:t>
      </w:r>
    </w:p>
    <w:p w:rsidR="00F81380" w:rsidRDefault="001A7347">
      <w:pPr>
        <w:jc w:val="both"/>
      </w:pPr>
      <w:r>
        <w:rPr>
          <w:shd w:val="clear" w:color="auto" w:fill="FFFFFF"/>
        </w:rPr>
        <w:t>Отдел организационного</w:t>
      </w:r>
    </w:p>
    <w:p w:rsidR="00F81380" w:rsidRDefault="001A7347">
      <w:pPr>
        <w:jc w:val="both"/>
      </w:pPr>
      <w:r>
        <w:rPr>
          <w:shd w:val="clear" w:color="auto" w:fill="FFFFFF"/>
        </w:rPr>
        <w:t>обеспечения деятельности горсовета</w:t>
      </w:r>
      <w:r>
        <w:rPr>
          <w:shd w:val="clear" w:color="auto" w:fill="FFFFFF"/>
        </w:rPr>
        <w:tab/>
      </w:r>
      <w:r>
        <w:rPr>
          <w:shd w:val="clear" w:color="auto" w:fill="FFFFFF"/>
        </w:rPr>
        <w:tab/>
      </w:r>
      <w:r>
        <w:rPr>
          <w:shd w:val="clear" w:color="auto" w:fill="FFFFFF"/>
        </w:rPr>
        <w:tab/>
        <w:t>- 1</w:t>
      </w:r>
    </w:p>
    <w:p w:rsidR="00F81380" w:rsidRDefault="001A7347">
      <w:pPr>
        <w:jc w:val="both"/>
      </w:pPr>
      <w:r>
        <w:t xml:space="preserve">Управление муниципального контроля    </w:t>
      </w:r>
      <w:r>
        <w:tab/>
      </w:r>
      <w:r>
        <w:tab/>
        <w:t xml:space="preserve">            - 1</w:t>
      </w:r>
    </w:p>
    <w:p w:rsidR="00F81380" w:rsidRDefault="001A7347">
      <w:pPr>
        <w:jc w:val="both"/>
      </w:pPr>
      <w:r>
        <w:rPr>
          <w:shd w:val="clear" w:color="auto" w:fill="FFFFFF"/>
        </w:rPr>
        <w:t>Прокуратура</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- 1</w:t>
      </w:r>
    </w:p>
    <w:p w:rsidR="00F81380" w:rsidRDefault="001A7347">
      <w:pPr>
        <w:jc w:val="both"/>
      </w:pPr>
      <w:r>
        <w:t>Протокол                                                                              - 1</w:t>
      </w:r>
    </w:p>
    <w:p w:rsidR="00F81380" w:rsidRDefault="00F81380">
      <w:pPr>
        <w:jc w:val="both"/>
      </w:pPr>
    </w:p>
    <w:p w:rsidR="00F81380" w:rsidRDefault="00F81380">
      <w:pPr>
        <w:jc w:val="both"/>
      </w:pPr>
    </w:p>
    <w:p w:rsidR="00F81380" w:rsidRDefault="00F81380">
      <w:pPr>
        <w:jc w:val="both"/>
      </w:pPr>
    </w:p>
    <w:p w:rsidR="00F81380" w:rsidRDefault="001A7347">
      <w:pPr>
        <w:jc w:val="both"/>
      </w:pPr>
      <w:r>
        <w:t>Начальник управления</w:t>
      </w:r>
    </w:p>
    <w:p w:rsidR="00F81380" w:rsidRDefault="001A7347">
      <w:pPr>
        <w:jc w:val="both"/>
      </w:pPr>
      <w:r>
        <w:t xml:space="preserve">муниципального контроля   </w:t>
      </w:r>
      <w:r>
        <w:tab/>
      </w:r>
      <w:r>
        <w:tab/>
      </w:r>
      <w:r>
        <w:tab/>
      </w:r>
      <w:r>
        <w:tab/>
      </w:r>
      <w:r>
        <w:tab/>
      </w:r>
      <w:r>
        <w:tab/>
        <w:t xml:space="preserve">С.В. </w:t>
      </w:r>
      <w:proofErr w:type="spellStart"/>
      <w:r>
        <w:t>Горьков</w:t>
      </w:r>
      <w:proofErr w:type="spellEnd"/>
    </w:p>
    <w:p w:rsidR="00F81380" w:rsidRDefault="00F81380">
      <w:pPr>
        <w:jc w:val="both"/>
      </w:pPr>
    </w:p>
    <w:p w:rsidR="00F81380" w:rsidRDefault="00F81380">
      <w:pPr>
        <w:jc w:val="both"/>
      </w:pPr>
    </w:p>
    <w:p w:rsidR="00F81380" w:rsidRDefault="00F81380">
      <w:pPr>
        <w:jc w:val="both"/>
      </w:pPr>
    </w:p>
    <w:p w:rsidR="00F81380" w:rsidRDefault="00F81380">
      <w:pPr>
        <w:jc w:val="both"/>
      </w:pPr>
    </w:p>
    <w:p w:rsidR="00F81380" w:rsidRDefault="00F81380">
      <w:pPr>
        <w:jc w:val="both"/>
      </w:pPr>
    </w:p>
    <w:p w:rsidR="00FE03EB" w:rsidRDefault="00FE03EB">
      <w:pPr>
        <w:jc w:val="both"/>
      </w:pPr>
    </w:p>
    <w:sectPr w:rsidR="00FE03EB" w:rsidSect="00F81380">
      <w:pgSz w:w="11906" w:h="16838"/>
      <w:pgMar w:top="851" w:right="850" w:bottom="323" w:left="174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ans-serif">
    <w:altName w:val="Arial"/>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81380"/>
    <w:rsid w:val="00042284"/>
    <w:rsid w:val="00100215"/>
    <w:rsid w:val="001A7347"/>
    <w:rsid w:val="00387FCB"/>
    <w:rsid w:val="00394483"/>
    <w:rsid w:val="00441303"/>
    <w:rsid w:val="00466B67"/>
    <w:rsid w:val="00474845"/>
    <w:rsid w:val="005C4F0F"/>
    <w:rsid w:val="008E6640"/>
    <w:rsid w:val="009078D2"/>
    <w:rsid w:val="00987767"/>
    <w:rsid w:val="00BA6217"/>
    <w:rsid w:val="00EE31A8"/>
    <w:rsid w:val="00F41A88"/>
    <w:rsid w:val="00F81380"/>
    <w:rsid w:val="00FC34D8"/>
    <w:rsid w:val="00FD1804"/>
    <w:rsid w:val="00FE03EB"/>
    <w:rsid w:val="00FE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8C"/>
    <w:pPr>
      <w:suppressAutoHyphens/>
    </w:pPr>
    <w:rPr>
      <w:rFonts w:ascii="Times New Roman" w:eastAsia="Arial Unicode MS" w:hAnsi="Times New Roman" w:cs="Times New Roman"/>
      <w:color w:val="00000A"/>
      <w:sz w:val="24"/>
      <w:lang w:eastAsia="ru-RU" w:bidi="ar-SA"/>
    </w:rPr>
  </w:style>
  <w:style w:type="paragraph" w:styleId="1">
    <w:name w:val="heading 1"/>
    <w:basedOn w:val="a"/>
    <w:rsid w:val="00CA758C"/>
    <w:pPr>
      <w:suppressAutoHyphens w:val="0"/>
      <w:spacing w:before="28" w:after="28"/>
      <w:outlineLvl w:val="0"/>
    </w:pPr>
    <w:rPr>
      <w:rFonts w:eastAsia="SimSun"/>
      <w:b/>
      <w:bCs/>
      <w:sz w:val="48"/>
      <w:szCs w:val="48"/>
      <w:lang w:eastAsia="zh-CN"/>
    </w:rPr>
  </w:style>
  <w:style w:type="paragraph" w:styleId="2">
    <w:name w:val="heading 2"/>
    <w:basedOn w:val="a"/>
    <w:rsid w:val="00CA758C"/>
    <w:pPr>
      <w:suppressAutoHyphens w:val="0"/>
      <w:spacing w:before="28" w:after="28"/>
      <w:outlineLvl w:val="1"/>
    </w:pPr>
    <w:rPr>
      <w:rFonts w:eastAsia="SimSu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sid w:val="00CA758C"/>
    <w:rPr>
      <w:rFonts w:ascii="Cambria" w:hAnsi="Cambria" w:cs="Times New Roman"/>
      <w:b/>
      <w:bCs/>
      <w:color w:val="00000A"/>
      <w:sz w:val="32"/>
      <w:szCs w:val="32"/>
    </w:rPr>
  </w:style>
  <w:style w:type="character" w:customStyle="1" w:styleId="Heading2Char">
    <w:name w:val="Heading 2 Char"/>
    <w:basedOn w:val="a0"/>
    <w:qFormat/>
    <w:rsid w:val="00CA758C"/>
    <w:rPr>
      <w:rFonts w:ascii="Cambria" w:hAnsi="Cambria" w:cs="Times New Roman"/>
      <w:b/>
      <w:bCs/>
      <w:i/>
      <w:iCs/>
      <w:color w:val="00000A"/>
      <w:sz w:val="28"/>
      <w:szCs w:val="28"/>
    </w:rPr>
  </w:style>
  <w:style w:type="character" w:customStyle="1" w:styleId="a3">
    <w:name w:val="Текст выноски Знак"/>
    <w:basedOn w:val="a0"/>
    <w:qFormat/>
    <w:rsid w:val="00CA758C"/>
    <w:rPr>
      <w:rFonts w:ascii="Tahoma" w:eastAsia="Arial Unicode MS" w:hAnsi="Tahoma" w:cs="Tahoma"/>
      <w:sz w:val="16"/>
      <w:szCs w:val="16"/>
      <w:lang w:eastAsia="ru-RU"/>
    </w:rPr>
  </w:style>
  <w:style w:type="character" w:customStyle="1" w:styleId="WW8Num6z0">
    <w:name w:val="WW8Num6z0"/>
    <w:qFormat/>
    <w:rsid w:val="00CA758C"/>
  </w:style>
  <w:style w:type="character" w:customStyle="1" w:styleId="WW8Num4z0">
    <w:name w:val="WW8Num4z0"/>
    <w:qFormat/>
    <w:rsid w:val="00CA758C"/>
  </w:style>
  <w:style w:type="character" w:customStyle="1" w:styleId="WW8Num4z1">
    <w:name w:val="WW8Num4z1"/>
    <w:qFormat/>
    <w:rsid w:val="00CA758C"/>
  </w:style>
  <w:style w:type="character" w:customStyle="1" w:styleId="WW8Num4z2">
    <w:name w:val="WW8Num4z2"/>
    <w:qFormat/>
    <w:rsid w:val="00CA758C"/>
  </w:style>
  <w:style w:type="character" w:customStyle="1" w:styleId="WW8Num4z3">
    <w:name w:val="WW8Num4z3"/>
    <w:qFormat/>
    <w:rsid w:val="00CA758C"/>
  </w:style>
  <w:style w:type="character" w:customStyle="1" w:styleId="WW8Num4z4">
    <w:name w:val="WW8Num4z4"/>
    <w:qFormat/>
    <w:rsid w:val="00CA758C"/>
  </w:style>
  <w:style w:type="character" w:customStyle="1" w:styleId="WW8Num4z5">
    <w:name w:val="WW8Num4z5"/>
    <w:qFormat/>
    <w:rsid w:val="00CA758C"/>
  </w:style>
  <w:style w:type="character" w:customStyle="1" w:styleId="WW8Num4z6">
    <w:name w:val="WW8Num4z6"/>
    <w:qFormat/>
    <w:rsid w:val="00CA758C"/>
  </w:style>
  <w:style w:type="character" w:customStyle="1" w:styleId="WW8Num4z7">
    <w:name w:val="WW8Num4z7"/>
    <w:qFormat/>
    <w:rsid w:val="00CA758C"/>
  </w:style>
  <w:style w:type="character" w:customStyle="1" w:styleId="WW8Num4z8">
    <w:name w:val="WW8Num4z8"/>
    <w:qFormat/>
    <w:rsid w:val="00CA758C"/>
  </w:style>
  <w:style w:type="character" w:customStyle="1" w:styleId="BodyTextChar">
    <w:name w:val="Body Text Char"/>
    <w:basedOn w:val="a0"/>
    <w:qFormat/>
    <w:rsid w:val="00CA758C"/>
    <w:rPr>
      <w:rFonts w:ascii="Times New Roman" w:eastAsia="Arial Unicode MS" w:hAnsi="Times New Roman" w:cs="Times New Roman"/>
      <w:color w:val="00000A"/>
      <w:sz w:val="24"/>
      <w:szCs w:val="24"/>
    </w:rPr>
  </w:style>
  <w:style w:type="character" w:customStyle="1" w:styleId="TitleChar">
    <w:name w:val="Title Char"/>
    <w:basedOn w:val="a0"/>
    <w:qFormat/>
    <w:rsid w:val="00CA758C"/>
    <w:rPr>
      <w:rFonts w:ascii="Cambria" w:hAnsi="Cambria" w:cs="Times New Roman"/>
      <w:b/>
      <w:bCs/>
      <w:color w:val="00000A"/>
      <w:sz w:val="32"/>
      <w:szCs w:val="32"/>
    </w:rPr>
  </w:style>
  <w:style w:type="character" w:customStyle="1" w:styleId="BalloonTextChar">
    <w:name w:val="Balloon Text Char"/>
    <w:basedOn w:val="a0"/>
    <w:qFormat/>
    <w:rsid w:val="00CA758C"/>
    <w:rPr>
      <w:rFonts w:ascii="Times New Roman" w:eastAsia="Arial Unicode MS" w:hAnsi="Times New Roman" w:cs="Times New Roman"/>
      <w:color w:val="00000A"/>
      <w:sz w:val="2"/>
    </w:rPr>
  </w:style>
  <w:style w:type="character" w:customStyle="1" w:styleId="HeaderChar">
    <w:name w:val="Header Char"/>
    <w:basedOn w:val="a0"/>
    <w:qFormat/>
    <w:rsid w:val="00CA758C"/>
    <w:rPr>
      <w:rFonts w:ascii="Times New Roman" w:eastAsia="Arial Unicode MS" w:hAnsi="Times New Roman" w:cs="Times New Roman"/>
      <w:color w:val="00000A"/>
      <w:sz w:val="24"/>
      <w:szCs w:val="24"/>
    </w:rPr>
  </w:style>
  <w:style w:type="character" w:customStyle="1" w:styleId="ListLabel1">
    <w:name w:val="ListLabel 1"/>
    <w:qFormat/>
    <w:rsid w:val="00CA758C"/>
    <w:rPr>
      <w:rFonts w:cs="Times New Roman CYR"/>
      <w:color w:val="000000"/>
      <w:sz w:val="28"/>
      <w:szCs w:val="28"/>
    </w:rPr>
  </w:style>
  <w:style w:type="character" w:customStyle="1" w:styleId="ListLabel2">
    <w:name w:val="ListLabel 2"/>
    <w:qFormat/>
    <w:rsid w:val="00CA758C"/>
    <w:rPr>
      <w:rFonts w:cs="Times New Roman"/>
    </w:rPr>
  </w:style>
  <w:style w:type="character" w:customStyle="1" w:styleId="WW8Num3z0">
    <w:name w:val="WW8Num3z0"/>
    <w:qFormat/>
    <w:rsid w:val="00CA758C"/>
    <w:rPr>
      <w:rFonts w:ascii="Times New Roman" w:hAnsi="Times New Roman" w:cs="Times New Roman"/>
      <w:sz w:val="28"/>
      <w:szCs w:val="28"/>
    </w:rPr>
  </w:style>
  <w:style w:type="character" w:customStyle="1" w:styleId="WW8Num3ztrue">
    <w:name w:val="WW8Num3ztrue"/>
    <w:qFormat/>
    <w:rsid w:val="00CA758C"/>
  </w:style>
  <w:style w:type="character" w:customStyle="1" w:styleId="ListLabel3">
    <w:name w:val="ListLabel 3"/>
    <w:qFormat/>
    <w:rsid w:val="00CA758C"/>
    <w:rPr>
      <w:sz w:val="28"/>
      <w:szCs w:val="28"/>
    </w:rPr>
  </w:style>
  <w:style w:type="character" w:customStyle="1" w:styleId="ListLabel4">
    <w:name w:val="ListLabel 4"/>
    <w:qFormat/>
    <w:rsid w:val="00CA758C"/>
    <w:rPr>
      <w:sz w:val="28"/>
      <w:szCs w:val="28"/>
    </w:rPr>
  </w:style>
  <w:style w:type="character" w:customStyle="1" w:styleId="ListLabel5">
    <w:name w:val="ListLabel 5"/>
    <w:qFormat/>
    <w:rsid w:val="00CA758C"/>
    <w:rPr>
      <w:sz w:val="28"/>
      <w:szCs w:val="28"/>
    </w:rPr>
  </w:style>
  <w:style w:type="character" w:customStyle="1" w:styleId="ListLabel6">
    <w:name w:val="ListLabel 6"/>
    <w:qFormat/>
    <w:rsid w:val="00CA758C"/>
    <w:rPr>
      <w:sz w:val="28"/>
      <w:szCs w:val="28"/>
    </w:rPr>
  </w:style>
  <w:style w:type="character" w:customStyle="1" w:styleId="ListLabel7">
    <w:name w:val="ListLabel 7"/>
    <w:qFormat/>
    <w:rsid w:val="00CA758C"/>
    <w:rPr>
      <w:sz w:val="28"/>
      <w:szCs w:val="28"/>
    </w:rPr>
  </w:style>
  <w:style w:type="character" w:customStyle="1" w:styleId="ListLabel8">
    <w:name w:val="ListLabel 8"/>
    <w:qFormat/>
    <w:rsid w:val="00CA758C"/>
    <w:rPr>
      <w:sz w:val="28"/>
      <w:szCs w:val="28"/>
    </w:rPr>
  </w:style>
  <w:style w:type="character" w:customStyle="1" w:styleId="-">
    <w:name w:val="Интернет-ссылка"/>
    <w:rsid w:val="00CA758C"/>
    <w:rPr>
      <w:color w:val="000080"/>
      <w:u w:val="single"/>
    </w:rPr>
  </w:style>
  <w:style w:type="paragraph" w:customStyle="1" w:styleId="a4">
    <w:name w:val="Заголовок"/>
    <w:basedOn w:val="a"/>
    <w:next w:val="a5"/>
    <w:qFormat/>
    <w:rsid w:val="00CA758C"/>
    <w:pPr>
      <w:keepNext/>
      <w:spacing w:before="240" w:after="120"/>
    </w:pPr>
    <w:rPr>
      <w:rFonts w:ascii="Liberation Sans" w:eastAsia="Droid Sans Fallback" w:hAnsi="Liberation Sans" w:cs="FreeSans"/>
      <w:sz w:val="28"/>
      <w:szCs w:val="28"/>
    </w:rPr>
  </w:style>
  <w:style w:type="paragraph" w:styleId="a5">
    <w:name w:val="Body Text"/>
    <w:basedOn w:val="a"/>
    <w:rsid w:val="00CA758C"/>
    <w:pPr>
      <w:spacing w:after="140" w:line="288" w:lineRule="auto"/>
    </w:pPr>
  </w:style>
  <w:style w:type="paragraph" w:styleId="a6">
    <w:name w:val="List"/>
    <w:basedOn w:val="a5"/>
    <w:rsid w:val="00CA758C"/>
    <w:rPr>
      <w:rFonts w:cs="FreeSans"/>
    </w:rPr>
  </w:style>
  <w:style w:type="paragraph" w:styleId="a7">
    <w:name w:val="Title"/>
    <w:basedOn w:val="a"/>
    <w:rsid w:val="00F81380"/>
    <w:pPr>
      <w:suppressLineNumbers/>
      <w:spacing w:before="120" w:after="120"/>
    </w:pPr>
    <w:rPr>
      <w:rFonts w:cs="Mangal"/>
      <w:i/>
      <w:iCs/>
    </w:rPr>
  </w:style>
  <w:style w:type="paragraph" w:styleId="a8">
    <w:name w:val="index heading"/>
    <w:basedOn w:val="a"/>
    <w:qFormat/>
    <w:rsid w:val="00CA758C"/>
    <w:pPr>
      <w:suppressLineNumbers/>
    </w:pPr>
    <w:rPr>
      <w:rFonts w:cs="FreeSans"/>
    </w:rPr>
  </w:style>
  <w:style w:type="paragraph" w:customStyle="1" w:styleId="a9">
    <w:name w:val="Заглавие"/>
    <w:basedOn w:val="a"/>
    <w:rsid w:val="00CA758C"/>
    <w:pPr>
      <w:suppressLineNumbers/>
      <w:spacing w:before="120" w:after="120"/>
    </w:pPr>
    <w:rPr>
      <w:rFonts w:cs="FreeSans"/>
      <w:i/>
      <w:iCs/>
    </w:rPr>
  </w:style>
  <w:style w:type="paragraph" w:styleId="10">
    <w:name w:val="index 1"/>
    <w:basedOn w:val="a"/>
    <w:qFormat/>
    <w:rsid w:val="00CA758C"/>
    <w:pPr>
      <w:ind w:left="240" w:hanging="240"/>
    </w:pPr>
  </w:style>
  <w:style w:type="paragraph" w:styleId="aa">
    <w:name w:val="Balloon Text"/>
    <w:basedOn w:val="a"/>
    <w:qFormat/>
    <w:rsid w:val="00CA758C"/>
    <w:rPr>
      <w:rFonts w:ascii="Tahoma" w:hAnsi="Tahoma" w:cs="Tahoma"/>
      <w:sz w:val="16"/>
      <w:szCs w:val="16"/>
    </w:rPr>
  </w:style>
  <w:style w:type="paragraph" w:styleId="ab">
    <w:name w:val="header"/>
    <w:basedOn w:val="a"/>
    <w:rsid w:val="00CA758C"/>
  </w:style>
  <w:style w:type="paragraph" w:styleId="ac">
    <w:name w:val="Normal (Web)"/>
    <w:basedOn w:val="a"/>
    <w:qFormat/>
    <w:rsid w:val="00CA758C"/>
  </w:style>
  <w:style w:type="paragraph" w:styleId="ad">
    <w:name w:val="List Paragraph"/>
    <w:basedOn w:val="a"/>
    <w:qFormat/>
    <w:rsid w:val="00CA758C"/>
    <w:pPr>
      <w:spacing w:after="200"/>
      <w:ind w:left="720"/>
      <w:contextualSpacing/>
    </w:pPr>
  </w:style>
  <w:style w:type="paragraph" w:customStyle="1" w:styleId="ConsPlusNormal">
    <w:name w:val="ConsPlusNormal"/>
    <w:qFormat/>
    <w:rsid w:val="00CA758C"/>
    <w:pPr>
      <w:suppressAutoHyphens/>
      <w:spacing w:line="276" w:lineRule="auto"/>
    </w:pPr>
    <w:rPr>
      <w:rFonts w:ascii="Arial" w:eastAsia="Droid Sans Fallback" w:hAnsi="Arial" w:cs="Tahoma"/>
      <w:color w:val="00000A"/>
      <w:sz w:val="24"/>
    </w:rPr>
  </w:style>
  <w:style w:type="paragraph" w:customStyle="1" w:styleId="ConsPlusTitle">
    <w:name w:val="ConsPlusTitle"/>
    <w:qFormat/>
    <w:rsid w:val="00CA758C"/>
    <w:pPr>
      <w:widowControl w:val="0"/>
      <w:suppressAutoHyphens/>
    </w:pPr>
    <w:rPr>
      <w:rFonts w:ascii="Times New Roman" w:eastAsia="Times New Roman" w:hAnsi="Times New Roman" w:cs="Times New Roman"/>
      <w:b/>
      <w:bCs/>
      <w:color w:val="00000A"/>
      <w:sz w:val="28"/>
      <w:szCs w:val="2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6DBF307BFF72B508E44FF87E09B362F74D34CE1BDEBE0C3CA0757938B625B1711EB70E1B75F21j2g1G" TargetMode="External"/><Relationship Id="rId3" Type="http://schemas.openxmlformats.org/officeDocument/2006/relationships/settings" Target="settings.xml"/><Relationship Id="rId7" Type="http://schemas.openxmlformats.org/officeDocument/2006/relationships/hyperlink" Target="consultantplus://offline/ref=8B16DBF307BFF72B508E44FF87E09B362F74D34CE1BDEBE0C3CA0757938B625B1711EB70E1B75F22j2g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EAE22D311E72042A31F576860C30734FB914EC9FED3DA2FE61382339AF7C6FC3650D8432EECDF97e0zEG" TargetMode="External"/><Relationship Id="rId4" Type="http://schemas.openxmlformats.org/officeDocument/2006/relationships/webSettings" Target="webSettings.xml"/><Relationship Id="rId9" Type="http://schemas.openxmlformats.org/officeDocument/2006/relationships/hyperlink" Target="consultantplus://offline/ref=6EAE22D311E72042A31F576860C30734FB914EC9FED3DA2FE61382339AF7C6FC3650D8432EECDF97e0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D085C-2689-4BA3-A99D-D17D87AE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Kurta7</dc:creator>
  <cp:lastModifiedBy>User-325</cp:lastModifiedBy>
  <cp:revision>60</cp:revision>
  <cp:lastPrinted>2016-05-06T10:48:00Z</cp:lastPrinted>
  <dcterms:created xsi:type="dcterms:W3CDTF">2014-12-01T12:33:00Z</dcterms:created>
  <dcterms:modified xsi:type="dcterms:W3CDTF">2018-01-23T13:58:00Z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