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AA" w:rsidRPr="00BC70AA" w:rsidRDefault="00BC70AA" w:rsidP="00BC70AA">
      <w:pPr>
        <w:suppressAutoHyphens/>
        <w:spacing w:after="0" w:line="240" w:lineRule="auto"/>
        <w:ind w:firstLine="567"/>
        <w:jc w:val="center"/>
        <w:rPr>
          <w:rFonts w:ascii="Times New Roman" w:eastAsia="Times New Roman" w:hAnsi="Times New Roman" w:cs="Times New Roman"/>
          <w:i/>
          <w:color w:val="000000"/>
          <w:sz w:val="28"/>
          <w:szCs w:val="28"/>
          <w:lang w:eastAsia="zh-CN"/>
        </w:rPr>
      </w:pPr>
      <w:bookmarkStart w:id="0" w:name="_GoBack"/>
      <w:bookmarkEnd w:id="0"/>
      <w:r w:rsidRPr="00BC70AA">
        <w:rPr>
          <w:rFonts w:ascii="Times New Roman" w:eastAsia="Times New Roman" w:hAnsi="Times New Roman" w:cs="Times New Roman"/>
          <w:i/>
          <w:color w:val="000000"/>
          <w:sz w:val="28"/>
          <w:szCs w:val="28"/>
          <w:lang w:eastAsia="zh-CN"/>
        </w:rPr>
        <w:t>Проект</w:t>
      </w: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Форма контракта с лицом, назначенным на должность главы администрации города Керчи</w:t>
      </w: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ind w:firstLine="30"/>
        <w:jc w:val="both"/>
        <w:rPr>
          <w:rFonts w:ascii="Times New Roman" w:eastAsia="Times New Roman" w:hAnsi="Times New Roman" w:cs="Times New Roman"/>
          <w:sz w:val="16"/>
          <w:szCs w:val="16"/>
          <w:lang w:eastAsia="zh-CN"/>
        </w:rPr>
      </w:pPr>
      <w:r w:rsidRPr="00BC70AA">
        <w:rPr>
          <w:rFonts w:ascii="Times New Roman" w:eastAsia="Times New Roman" w:hAnsi="Times New Roman" w:cs="Times New Roman"/>
          <w:sz w:val="28"/>
          <w:szCs w:val="28"/>
          <w:lang w:eastAsia="zh-CN"/>
        </w:rPr>
        <w:t xml:space="preserve">г. Керчь  </w:t>
      </w:r>
      <w:r w:rsidRPr="00BC70AA">
        <w:rPr>
          <w:rFonts w:ascii="Times New Roman" w:eastAsia="Times New Roman" w:hAnsi="Times New Roman" w:cs="Times New Roman"/>
          <w:sz w:val="28"/>
          <w:szCs w:val="28"/>
          <w:lang w:eastAsia="zh-CN"/>
        </w:rPr>
        <w:tab/>
      </w:r>
      <w:r w:rsidRPr="00BC70AA">
        <w:rPr>
          <w:rFonts w:ascii="Times New Roman" w:eastAsia="Times New Roman" w:hAnsi="Times New Roman" w:cs="Times New Roman"/>
          <w:sz w:val="28"/>
          <w:szCs w:val="28"/>
          <w:lang w:eastAsia="zh-CN"/>
        </w:rPr>
        <w:tab/>
      </w:r>
      <w:r w:rsidRPr="00BC70AA">
        <w:rPr>
          <w:rFonts w:ascii="Times New Roman" w:eastAsia="Times New Roman" w:hAnsi="Times New Roman" w:cs="Times New Roman"/>
          <w:sz w:val="28"/>
          <w:szCs w:val="28"/>
          <w:lang w:eastAsia="zh-CN"/>
        </w:rPr>
        <w:tab/>
      </w:r>
      <w:r w:rsidRPr="00BC70AA">
        <w:rPr>
          <w:rFonts w:ascii="Times New Roman" w:eastAsia="Times New Roman" w:hAnsi="Times New Roman" w:cs="Times New Roman"/>
          <w:sz w:val="28"/>
          <w:szCs w:val="28"/>
          <w:lang w:eastAsia="zh-CN"/>
        </w:rPr>
        <w:tab/>
      </w:r>
      <w:r w:rsidRPr="00BC70AA">
        <w:rPr>
          <w:rFonts w:ascii="Times New Roman" w:eastAsia="Times New Roman" w:hAnsi="Times New Roman" w:cs="Times New Roman"/>
          <w:sz w:val="28"/>
          <w:szCs w:val="28"/>
          <w:lang w:eastAsia="zh-CN"/>
        </w:rPr>
        <w:tab/>
      </w:r>
      <w:r w:rsidRPr="00BC70AA">
        <w:rPr>
          <w:rFonts w:ascii="Times New Roman" w:eastAsia="Times New Roman" w:hAnsi="Times New Roman" w:cs="Times New Roman"/>
          <w:sz w:val="28"/>
          <w:szCs w:val="28"/>
          <w:lang w:eastAsia="zh-CN"/>
        </w:rPr>
        <w:tab/>
      </w:r>
      <w:r w:rsidRPr="00BC70AA">
        <w:rPr>
          <w:rFonts w:ascii="Times New Roman" w:eastAsia="Times New Roman" w:hAnsi="Times New Roman" w:cs="Times New Roman"/>
          <w:sz w:val="28"/>
          <w:szCs w:val="28"/>
          <w:lang w:eastAsia="zh-CN"/>
        </w:rPr>
        <w:tab/>
        <w:t xml:space="preserve">    «_______» __________ года</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16"/>
          <w:szCs w:val="16"/>
          <w:lang w:eastAsia="zh-CN"/>
        </w:rPr>
      </w:pP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roofErr w:type="gramStart"/>
      <w:r w:rsidRPr="00BC70AA">
        <w:rPr>
          <w:rFonts w:ascii="Times New Roman" w:eastAsia="Times New Roman" w:hAnsi="Times New Roman" w:cs="Times New Roman"/>
          <w:sz w:val="28"/>
          <w:szCs w:val="28"/>
          <w:lang w:eastAsia="zh-CN"/>
        </w:rPr>
        <w:t>Председатель Керченского городского совета ____________________, действующий на основании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Федерального закона от 2 марта 2007 года № 25-ФЗ «О муниципальной службе в Российской Федерации», Закона Республики Крым от 21 августа 2014 года № 54-ЗРК «Об</w:t>
      </w:r>
      <w:proofErr w:type="gramEnd"/>
      <w:r w:rsidRPr="00BC70AA">
        <w:rPr>
          <w:rFonts w:ascii="Times New Roman" w:eastAsia="Times New Roman" w:hAnsi="Times New Roman" w:cs="Times New Roman"/>
          <w:sz w:val="28"/>
          <w:szCs w:val="28"/>
          <w:lang w:eastAsia="zh-CN"/>
        </w:rPr>
        <w:t xml:space="preserve"> </w:t>
      </w:r>
      <w:proofErr w:type="gramStart"/>
      <w:r w:rsidRPr="00BC70AA">
        <w:rPr>
          <w:rFonts w:ascii="Times New Roman" w:eastAsia="Times New Roman" w:hAnsi="Times New Roman" w:cs="Times New Roman"/>
          <w:sz w:val="28"/>
          <w:szCs w:val="28"/>
          <w:lang w:eastAsia="zh-CN"/>
        </w:rPr>
        <w:t>основах местного самоуправления в Республике Крым», Закона Республики Крым «О муниципальной службе в Республике Крым» и Устава муниципального образования городской округ Керчь Республики Крым, именуемый в дальнейшем «Представитель нанимателя», и гражданин ____________________, назначенный на должность главы администрации города Керчи решением ______ сессии ___ созыва Керченского городского совета от « ___» ____________   ______ года           № _____ по результатам конкурса на замещение указанной должности, именуемый в дальнейшем «глава администрации»,</w:t>
      </w:r>
      <w:r w:rsidRPr="00BC70AA">
        <w:rPr>
          <w:rFonts w:ascii="Times New Roman" w:eastAsia="Times New Roman" w:hAnsi="Times New Roman" w:cs="Times New Roman"/>
          <w:sz w:val="20"/>
          <w:szCs w:val="20"/>
          <w:lang w:eastAsia="zh-CN"/>
        </w:rPr>
        <w:t xml:space="preserve"> </w:t>
      </w:r>
      <w:r w:rsidRPr="00BC70AA">
        <w:rPr>
          <w:rFonts w:ascii="Times New Roman" w:eastAsia="Times New Roman" w:hAnsi="Times New Roman" w:cs="Times New Roman"/>
          <w:sz w:val="28"/>
          <w:szCs w:val="28"/>
          <w:lang w:eastAsia="zh-CN"/>
        </w:rPr>
        <w:t>заключили настоящий</w:t>
      </w:r>
      <w:proofErr w:type="gramEnd"/>
      <w:r w:rsidRPr="00BC70AA">
        <w:rPr>
          <w:rFonts w:ascii="Times New Roman" w:eastAsia="Times New Roman" w:hAnsi="Times New Roman" w:cs="Times New Roman"/>
          <w:sz w:val="28"/>
          <w:szCs w:val="28"/>
          <w:lang w:eastAsia="zh-CN"/>
        </w:rPr>
        <w:t xml:space="preserve"> контракт о нижеследующем: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I. ОБЩИЕ ПОЛОЖЕНИЯ</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xml:space="preserve">1. Настоящий контракт заключен по результатам конкурса на замещение </w:t>
      </w:r>
      <w:proofErr w:type="gramStart"/>
      <w:r w:rsidRPr="00BC70AA">
        <w:rPr>
          <w:rFonts w:ascii="Times New Roman" w:eastAsia="Times New Roman" w:hAnsi="Times New Roman" w:cs="Times New Roman"/>
          <w:sz w:val="28"/>
          <w:szCs w:val="28"/>
          <w:lang w:eastAsia="zh-CN"/>
        </w:rPr>
        <w:t>должности главы администрации города Керчи</w:t>
      </w:r>
      <w:proofErr w:type="gramEnd"/>
      <w:r w:rsidRPr="00BC70AA">
        <w:rPr>
          <w:rFonts w:ascii="Times New Roman" w:eastAsia="Times New Roman" w:hAnsi="Times New Roman" w:cs="Times New Roman"/>
          <w:sz w:val="28"/>
          <w:szCs w:val="28"/>
          <w:lang w:eastAsia="zh-CN"/>
        </w:rPr>
        <w:t xml:space="preserve"> и имеет целью определение взаимных прав, обязанностей и ответственности сторон в период действия контракта.</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xml:space="preserve">2. </w:t>
      </w:r>
      <w:proofErr w:type="gramStart"/>
      <w:r w:rsidRPr="00BC70AA">
        <w:rPr>
          <w:rFonts w:ascii="Times New Roman" w:eastAsia="Times New Roman" w:hAnsi="Times New Roman" w:cs="Times New Roman"/>
          <w:sz w:val="28"/>
          <w:szCs w:val="28"/>
          <w:lang w:eastAsia="zh-CN"/>
        </w:rPr>
        <w:t>По настоящему контракту глава администрации берет на себя обязательства, связанные с прохождением муниципальной службы в Республике Крым, а Представитель нанимателя обязуется обеспечить главе администрации прохождение муниципальной службы в Республике Крым в соответствии с законодательством Российской Федерации и законодательством Республики Крым о местном  самоуправлении и муниципальной службе.</w:t>
      </w:r>
      <w:proofErr w:type="gramEnd"/>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3. Глава администрации обязуется:</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исполнять полномочия Администрации города Керчи Республики Крым (далее – Администрация города Керчи) по решению вопросов местного значения, определенных в Федеральном законе от 6 октября 2003 года           № 131-ФЗ «Об общих принципах организации местного самоуправления в Российской Федерации» и закрепленных в Уставе муниципального образования городской округ Керчь Республики Крым,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lastRenderedPageBreak/>
        <w:t xml:space="preserve"> и по осуществлению отдельных государственных полномочий, переданных органам местного самоуправления федеральными законами и законами Республики Крым,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а Представитель нанимателя обязуется:</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обеспечить главе администрации замещение должности муниципальной службы в соответствии с законодательством Российской Федерации и законодательством Республики Крым о местном самоуправлении и муниципальной службе;</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своевременно и в полном объеме выплачивать главе администрации денежное содержание и предоставлять ему гарантии в соответствии с законодательством Российской Федерации и законодательством Республики Крым о местном самоуправлении и муниципальной службе, Уставом муниципального образования городской округ Керчь Республики Крым, муниципальными правовыми актами.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4. Настоящий контракт заключается на срок действия полномочий Керченского городского совета ___ созыва.</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5. Дата начала осуществления главой администрации должностных полномочий с момента подписания контракта.</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II. ОСНОВНЫЕ УСЛОВИЯ КОНТРАКТА</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1. Глава администрации назначается на должность Керченским городским советом Республики Крым по результатам конкурса.</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2. Глава администрации в своей деятельности подконтролен и подотчетен Керченскому городскому совету Республики Крым.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3. Работа по данному контракту является для главы администрации основной.</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4. Глава администрации замещает должность муниципальной службы, относящуюся к высшей группе должностей.</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xml:space="preserve">III. ПРАВА И ОБЯЗАННОСТИ </w:t>
      </w: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ГЛАВЫ АДМИНИСТРАЦИИ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1. Глава администрации имеет права, предусмотренные статьей 11 Федерального закона от 2 марта 2007 года № 25-ФЗ «О муниципальной службе в Российской Федерации», иными нормативными правовыми актами о местном самоуправлении и о муниципальной службе, в том числе право расторгнуть контракт и уволиться с муниципальной службы по собственному желанию.</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xml:space="preserve">2. Глава администрации исполняет обязанности, предусмотренные статьей 12 Федерального закона от 2 марта 2007 года № 25-ФЗ «О муниципальной службе в Российской Федерации», а также </w:t>
      </w:r>
      <w:proofErr w:type="gramStart"/>
      <w:r w:rsidRPr="00BC70AA">
        <w:rPr>
          <w:rFonts w:ascii="Times New Roman" w:eastAsia="Times New Roman" w:hAnsi="Times New Roman" w:cs="Times New Roman"/>
          <w:sz w:val="28"/>
          <w:szCs w:val="28"/>
          <w:lang w:eastAsia="zh-CN"/>
        </w:rPr>
        <w:t>обязан</w:t>
      </w:r>
      <w:proofErr w:type="gramEnd"/>
      <w:r w:rsidRPr="00BC70AA">
        <w:rPr>
          <w:rFonts w:ascii="Times New Roman" w:eastAsia="Times New Roman" w:hAnsi="Times New Roman" w:cs="Times New Roman"/>
          <w:sz w:val="28"/>
          <w:szCs w:val="28"/>
          <w:lang w:eastAsia="zh-CN"/>
        </w:rPr>
        <w:t xml:space="preserve"> соблюдать ограничения и не нарушать запреты, которые установлены соответственно статьями 13 и 14 указанного Федерального закона.</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3. Права и обязанности главы администрации в части, касающейся решения вопросов местного значения.</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3.1. Глава администрации: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lastRenderedPageBreak/>
        <w:t>1) руководит деятельностью Администрации города Керчи на принципах единоначалия и несет персональную ответственность за выполнение администрацией города Керчи входящих в ее компетенцию полномочий перед Керченским городским советом Республики Крым;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2) представляет Администрацию города Керчи в отношениях с Керченским городским советом Республики Крым, председателем Керченского городского совета, иными органами местного самоуправления, в том числе других муниципальных образований, органами государственной власти, гражданами и организациями;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3) представляет на рассмотрение Керченского городского совета Республики Крым проекты планов и программ комплексного социально-экономического развития муниципального образования городской округ Керчь Республики Крым и отчеты об их исполнении;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4) вносит на утверждение Керченского городского совета Республики Крым прое</w:t>
      </w:r>
      <w:proofErr w:type="gramStart"/>
      <w:r w:rsidRPr="00BC70AA">
        <w:rPr>
          <w:rFonts w:ascii="Times New Roman" w:eastAsia="Times New Roman" w:hAnsi="Times New Roman" w:cs="Times New Roman"/>
          <w:sz w:val="28"/>
          <w:szCs w:val="28"/>
          <w:lang w:eastAsia="zh-CN"/>
        </w:rPr>
        <w:t>кт стр</w:t>
      </w:r>
      <w:proofErr w:type="gramEnd"/>
      <w:r w:rsidRPr="00BC70AA">
        <w:rPr>
          <w:rFonts w:ascii="Times New Roman" w:eastAsia="Times New Roman" w:hAnsi="Times New Roman" w:cs="Times New Roman"/>
          <w:sz w:val="28"/>
          <w:szCs w:val="28"/>
          <w:lang w:eastAsia="zh-CN"/>
        </w:rPr>
        <w:t>уктуры Администрации города Керчи;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xml:space="preserve">5) назначает по согласованию с Керченским городским советом Республики Крым заместителей главы администрации города Керчи. </w:t>
      </w:r>
      <w:proofErr w:type="gramStart"/>
      <w:r w:rsidRPr="00BC70AA">
        <w:rPr>
          <w:rFonts w:ascii="Times New Roman" w:eastAsia="Times New Roman" w:hAnsi="Times New Roman" w:cs="Times New Roman"/>
          <w:sz w:val="28"/>
          <w:szCs w:val="28"/>
          <w:lang w:eastAsia="zh-CN"/>
        </w:rPr>
        <w:t>Освобождает от должности заместителей главы администрации города Керчи;</w:t>
      </w:r>
      <w:proofErr w:type="gramEnd"/>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xml:space="preserve">5.1) утверждает штатное расписание Администрации города Керчи, назначает и освобождает от должности руководителей органов Администрации города Керчи, распределяет обязанности между своими заместителями, назначает на должность и освобождает от должности муниципальных служащих и иных работников Администрации города Керчи, осуществляет </w:t>
      </w:r>
      <w:proofErr w:type="gramStart"/>
      <w:r w:rsidRPr="00BC70AA">
        <w:rPr>
          <w:rFonts w:ascii="Times New Roman" w:eastAsia="Times New Roman" w:hAnsi="Times New Roman" w:cs="Times New Roman"/>
          <w:sz w:val="28"/>
          <w:szCs w:val="28"/>
          <w:lang w:eastAsia="zh-CN"/>
        </w:rPr>
        <w:t>контроль за</w:t>
      </w:r>
      <w:proofErr w:type="gramEnd"/>
      <w:r w:rsidRPr="00BC70AA">
        <w:rPr>
          <w:rFonts w:ascii="Times New Roman" w:eastAsia="Times New Roman" w:hAnsi="Times New Roman" w:cs="Times New Roman"/>
          <w:sz w:val="28"/>
          <w:szCs w:val="28"/>
          <w:lang w:eastAsia="zh-CN"/>
        </w:rPr>
        <w:t xml:space="preserve"> их деятельностью, применяет к ним меры поощрения и дисциплинарной ответственности;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6) распоряжается средствами муниципального образования городской округ Керчь в соответствии с утвержденным бюджетом, открывает и закрывает бюджетные и иные счета муниципального образования городской округ Керчь Республики Крым в соответствии с законодательством;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7) представляет Керченскому городскому совету Республики Крым ежегодные отчеты о результатах своей деятельности и деятельности Администрации города Керчи, в том числе о решении вопросов, поставленных Керченским городским советом Республики Крым;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8) регулярно информирует население о деятельности Администрации города Керчи, организует прием граждан работниками Администрации города Керчи,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9) принимает меры по обеспечению и защите интересов муниципального образования городской округ Керчь Республики Крым в государственных и иных органах, от имени Администрации города Керчи подает заявления в суд, выдает доверенности;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xml:space="preserve">10) осуществляет иные полномочия в соответствии с законодательством, Уставом муниципального образования городской округ Керчь Республики </w:t>
      </w:r>
      <w:r w:rsidRPr="00BC70AA">
        <w:rPr>
          <w:rFonts w:ascii="Times New Roman" w:eastAsia="Times New Roman" w:hAnsi="Times New Roman" w:cs="Times New Roman"/>
          <w:sz w:val="28"/>
          <w:szCs w:val="28"/>
          <w:lang w:eastAsia="zh-CN"/>
        </w:rPr>
        <w:lastRenderedPageBreak/>
        <w:t>Крым, решениями Керченского городского совета Республики Крым и настоящим контрактом;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11) Глава администрации вправе от имени муниципального образования городской округ Керчь Республики Крым приобретать и осуществлять имущественные и иные права и обязанности, выступать в суде без доверенности;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roofErr w:type="gramStart"/>
      <w:r w:rsidRPr="00BC70AA">
        <w:rPr>
          <w:rFonts w:ascii="Times New Roman" w:eastAsia="Times New Roman" w:hAnsi="Times New Roman" w:cs="Times New Roman"/>
          <w:sz w:val="28"/>
          <w:szCs w:val="28"/>
          <w:lang w:eastAsia="zh-CN"/>
        </w:rPr>
        <w:t>12) Глава администрации в пределах своих полномочий, установленных федеральными законами, законами Республики Крым, Уставом муниципального образования городской округ Керчь Республики Крым, правовыми актами Керченского городского совета Республики Крым, издает постановления Администрации города Керчи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Крым, а также распоряжения Администрации города</w:t>
      </w:r>
      <w:proofErr w:type="gramEnd"/>
      <w:r w:rsidRPr="00BC70AA">
        <w:rPr>
          <w:rFonts w:ascii="Times New Roman" w:eastAsia="Times New Roman" w:hAnsi="Times New Roman" w:cs="Times New Roman"/>
          <w:sz w:val="28"/>
          <w:szCs w:val="28"/>
          <w:lang w:eastAsia="zh-CN"/>
        </w:rPr>
        <w:t xml:space="preserve"> Керчи по вопросам организации работы администрации.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xml:space="preserve">3.2. Глава администрации </w:t>
      </w:r>
      <w:proofErr w:type="gramStart"/>
      <w:r w:rsidRPr="00BC70AA">
        <w:rPr>
          <w:rFonts w:ascii="Times New Roman" w:eastAsia="Times New Roman" w:hAnsi="Times New Roman" w:cs="Times New Roman"/>
          <w:sz w:val="28"/>
          <w:szCs w:val="28"/>
          <w:lang w:eastAsia="zh-CN"/>
        </w:rPr>
        <w:t>обязан</w:t>
      </w:r>
      <w:proofErr w:type="gramEnd"/>
      <w:r w:rsidRPr="00BC70AA">
        <w:rPr>
          <w:rFonts w:ascii="Times New Roman" w:eastAsia="Times New Roman" w:hAnsi="Times New Roman" w:cs="Times New Roman"/>
          <w:sz w:val="28"/>
          <w:szCs w:val="28"/>
          <w:lang w:eastAsia="zh-CN"/>
        </w:rPr>
        <w:t>:</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1) соблюдать Конституцию Российской Федерации, Конституцию Республики Крым, федеральные законы и законы Республики Крым, иные нормативные правовые акты Российской Федерации и Республики Крым, Устав муниципального образования городской округ Керчь Республики Крым и иные муниципальные правовые акты, выполнять решения Керченского городского совета Республики Крым и обеспечивать их исполнение;</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2) обеспечивать соблюдение и защиту прав и законных интересов граждан и организаций;</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3) осуществлять взаимодействие с председателем Керченского городского совета, Керченским городским советом Республики Крым, иными органами местного самоуправления в порядке и формах, установленных законодательством, Уставом муниципального образования городской округ Керчь Республики Крым, иными муниципальными правовыми актами и настоящим контрактом;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4) добросовестно исполнять свои должностные обязанности;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5) поддерживать уровень квалификации, необходимый для исполнения своих служебных обязанностей;</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7) соблюдать ограничения и запреты, связанные с муниципальной службой в соответствии с законодательством;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8) представлять в установленном порядке предусмотренные законодательством Российской Федерации сведения о себе и членах своей семьи;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lastRenderedPageBreak/>
        <w:t>9) беречь государственное и муниципальное имущество, в том числе предоставленное ему для исполнения полномочий;</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xml:space="preserve">10) при осуществлении своих полномочий глава администрации </w:t>
      </w:r>
      <w:proofErr w:type="gramStart"/>
      <w:r w:rsidRPr="00BC70AA">
        <w:rPr>
          <w:rFonts w:ascii="Times New Roman" w:eastAsia="Times New Roman" w:hAnsi="Times New Roman" w:cs="Times New Roman"/>
          <w:sz w:val="28"/>
          <w:szCs w:val="28"/>
          <w:lang w:eastAsia="zh-CN"/>
        </w:rPr>
        <w:t>обязан</w:t>
      </w:r>
      <w:proofErr w:type="gramEnd"/>
      <w:r w:rsidRPr="00BC70AA">
        <w:rPr>
          <w:rFonts w:ascii="Times New Roman" w:eastAsia="Times New Roman" w:hAnsi="Times New Roman" w:cs="Times New Roman"/>
          <w:sz w:val="28"/>
          <w:szCs w:val="28"/>
          <w:lang w:eastAsia="zh-CN"/>
        </w:rPr>
        <w:t xml:space="preserve"> исключать случаи возникновения конфликта интересов.</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roofErr w:type="gramStart"/>
      <w:r w:rsidRPr="00BC70AA">
        <w:rPr>
          <w:rFonts w:ascii="Times New Roman" w:eastAsia="Times New Roman" w:hAnsi="Times New Roman" w:cs="Times New Roman"/>
          <w:sz w:val="28"/>
          <w:szCs w:val="28"/>
          <w:lang w:eastAsia="zh-CN"/>
        </w:rPr>
        <w:t>Под конфликтом интересов понимается ситуация, при которой личная заинтересованность главы администрации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главы администрации и законными интересами граждан, организаций, общества, Российской Федерации, Республики Крым, муниципального образования городской округ Керчь Республики Крым, способное привести к причинению вреда этим законным интересам граждан</w:t>
      </w:r>
      <w:proofErr w:type="gramEnd"/>
      <w:r w:rsidRPr="00BC70AA">
        <w:rPr>
          <w:rFonts w:ascii="Times New Roman" w:eastAsia="Times New Roman" w:hAnsi="Times New Roman" w:cs="Times New Roman"/>
          <w:sz w:val="28"/>
          <w:szCs w:val="28"/>
          <w:lang w:eastAsia="zh-CN"/>
        </w:rPr>
        <w:t>, организаций, общества, Российской Федерации, Республики Крым, муниципального образования городской округ Керчь Республики Крым.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roofErr w:type="gramStart"/>
      <w:r w:rsidRPr="00BC70AA">
        <w:rPr>
          <w:rFonts w:ascii="Times New Roman" w:eastAsia="Times New Roman" w:hAnsi="Times New Roman" w:cs="Times New Roman"/>
          <w:sz w:val="28"/>
          <w:szCs w:val="28"/>
          <w:lang w:eastAsia="zh-CN"/>
        </w:rPr>
        <w:t>Под личной заинтересованностью главы администрации понимается возможность получения главой администрации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главы администрации, членов его семьи и иных лиц, с которыми он находится в родстве или свойстве (родители, супруги, дети, братья, сестры, а также братья, сестры, родители, дети супругов и супруги детей</w:t>
      </w:r>
      <w:proofErr w:type="gramEnd"/>
      <w:r w:rsidRPr="00BC70AA">
        <w:rPr>
          <w:rFonts w:ascii="Times New Roman" w:eastAsia="Times New Roman" w:hAnsi="Times New Roman" w:cs="Times New Roman"/>
          <w:sz w:val="28"/>
          <w:szCs w:val="28"/>
          <w:lang w:eastAsia="zh-CN"/>
        </w:rPr>
        <w:t xml:space="preserve">), а также для граждан или организаций, с которыми глава администрации </w:t>
      </w:r>
      <w:proofErr w:type="gramStart"/>
      <w:r w:rsidRPr="00BC70AA">
        <w:rPr>
          <w:rFonts w:ascii="Times New Roman" w:eastAsia="Times New Roman" w:hAnsi="Times New Roman" w:cs="Times New Roman"/>
          <w:sz w:val="28"/>
          <w:szCs w:val="28"/>
          <w:lang w:eastAsia="zh-CN"/>
        </w:rPr>
        <w:t>связан</w:t>
      </w:r>
      <w:proofErr w:type="gramEnd"/>
      <w:r w:rsidRPr="00BC70AA">
        <w:rPr>
          <w:rFonts w:ascii="Times New Roman" w:eastAsia="Times New Roman" w:hAnsi="Times New Roman" w:cs="Times New Roman"/>
          <w:sz w:val="28"/>
          <w:szCs w:val="28"/>
          <w:lang w:eastAsia="zh-CN"/>
        </w:rPr>
        <w:t xml:space="preserve"> финансовыми или иными обязательствами.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xml:space="preserve">В случае возникновения у главы администрации личной заинтересованности, которая приводит или может привести к конфликту интересов, глава администрации </w:t>
      </w:r>
      <w:proofErr w:type="gramStart"/>
      <w:r w:rsidRPr="00BC70AA">
        <w:rPr>
          <w:rFonts w:ascii="Times New Roman" w:eastAsia="Times New Roman" w:hAnsi="Times New Roman" w:cs="Times New Roman"/>
          <w:sz w:val="28"/>
          <w:szCs w:val="28"/>
          <w:lang w:eastAsia="zh-CN"/>
        </w:rPr>
        <w:t>обязан</w:t>
      </w:r>
      <w:proofErr w:type="gramEnd"/>
      <w:r w:rsidRPr="00BC70AA">
        <w:rPr>
          <w:rFonts w:ascii="Times New Roman" w:eastAsia="Times New Roman" w:hAnsi="Times New Roman" w:cs="Times New Roman"/>
          <w:sz w:val="28"/>
          <w:szCs w:val="28"/>
          <w:lang w:eastAsia="zh-CN"/>
        </w:rPr>
        <w:t xml:space="preserve"> проинформировать об этом председателя Керченского городского совета в письменной форме и принимать меры по предотвращению такого конфликта;</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11) Глава администрации обязан исполнять другие обязанности, установленные законодательством, Уставом муниципального образования городской округ Керчь Республики Крым, иными муниципальными правовыми актами, настоящим контрактом;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12) Глава администрации при осуществлении своих полномочий обязан действовать в интересах муниципального образования городской округ Керчь Республики Крым, осуществлять свои права и исполнять обязанности добросовестно и разумно.</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4. Права и обязанности главы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4.1. Глава администрации при осуществлении переданных органам местного самоуправления отдельных государственных полномочий имеет право:</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roofErr w:type="gramStart"/>
      <w:r w:rsidRPr="00BC70AA">
        <w:rPr>
          <w:rFonts w:ascii="Times New Roman" w:eastAsia="Times New Roman" w:hAnsi="Times New Roman" w:cs="Times New Roman"/>
          <w:sz w:val="28"/>
          <w:szCs w:val="28"/>
          <w:lang w:eastAsia="zh-CN"/>
        </w:rPr>
        <w:t xml:space="preserve">1) издавать в пределах своих полномочий муниципальные правовые акты по вопросам, связанным с осуществлением отдельных государственных </w:t>
      </w:r>
      <w:r w:rsidRPr="00BC70AA">
        <w:rPr>
          <w:rFonts w:ascii="Times New Roman" w:eastAsia="Times New Roman" w:hAnsi="Times New Roman" w:cs="Times New Roman"/>
          <w:sz w:val="28"/>
          <w:szCs w:val="28"/>
          <w:lang w:eastAsia="zh-CN"/>
        </w:rPr>
        <w:lastRenderedPageBreak/>
        <w:t>полномочий, на основании и во исполнение положений, установленных соответствующими федеральными законами и законами Республики Крым;</w:t>
      </w:r>
      <w:proofErr w:type="gramEnd"/>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2) вносить предложения Керченскому городскому совету Республики Крым по созданию необходимых структурных подразделений Администрации города Керчи для осуществления отдельных государственных полномочий;</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3) заключать контракты и договоры, необходимые для осуществления отдельных переданных государственных полномочий, от имени  Администрации города Керчи;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4) использовать материальные ресурсы и расходовать финансовые средства, предоставляемые органам местного самоуправления муниципального образования городской округ Керчь Республики Крым для осуществления отдельных государственных полномочий, по целевому назначению в порядке, предусмотренном законодательством;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5) вносить в Керченский городской совет Республики Крым предложения о дополнительном использовании собственных материальных ресурсов и финансовых средств муниципального образования городской округ Керчь Республики Крым для осуществления переданных органам местного самоуправления отдельных государственных полномочий в случаях и порядке, предусмотренных Уставом муниципального образования городской округ Керчь Республики Крым</w:t>
      </w:r>
      <w:proofErr w:type="gramStart"/>
      <w:r w:rsidRPr="00BC70AA">
        <w:rPr>
          <w:rFonts w:ascii="Times New Roman" w:eastAsia="Times New Roman" w:hAnsi="Times New Roman" w:cs="Times New Roman"/>
          <w:sz w:val="28"/>
          <w:szCs w:val="28"/>
          <w:lang w:eastAsia="zh-CN"/>
        </w:rPr>
        <w:t xml:space="preserve"> ;</w:t>
      </w:r>
      <w:proofErr w:type="gramEnd"/>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6) запрашивать и получать в установленном законодательством порядке от соответствующих органов государственной власти информацию (документы), в части касающейся осуществления переданных отдельных государственных полномочий, в том числе получать разъяснения и рекомендации;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7) обращаться в соответствующие органы государственной власти с информацией о фактах нарушения законодательства о наделении органов местного самоуправления отдельными государственными полномочиями;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8) обжаловать в судебном порядке (при несогласии)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9) участвовать в судебных разбирательствах:</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по делам, связанным с осуществлением органами местного самоуправления отдельных государственных полномочий;</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10) реализовывать иные права в соответствии с федеральными законами и законами Республики Крым.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xml:space="preserve">4.2. При осуществлении переданных отдельных государственных полномочий глава администрации </w:t>
      </w:r>
      <w:proofErr w:type="gramStart"/>
      <w:r w:rsidRPr="00BC70AA">
        <w:rPr>
          <w:rFonts w:ascii="Times New Roman" w:eastAsia="Times New Roman" w:hAnsi="Times New Roman" w:cs="Times New Roman"/>
          <w:sz w:val="28"/>
          <w:szCs w:val="28"/>
          <w:lang w:eastAsia="zh-CN"/>
        </w:rPr>
        <w:t>обязан</w:t>
      </w:r>
      <w:proofErr w:type="gramEnd"/>
      <w:r w:rsidRPr="00BC70AA">
        <w:rPr>
          <w:rFonts w:ascii="Times New Roman" w:eastAsia="Times New Roman" w:hAnsi="Times New Roman" w:cs="Times New Roman"/>
          <w:sz w:val="28"/>
          <w:szCs w:val="28"/>
          <w:lang w:eastAsia="zh-CN"/>
        </w:rPr>
        <w:t>:</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lastRenderedPageBreak/>
        <w:t>1) обеспечить исполнение переданных отдельных государственных полномочий в соответствии с федеральными законами и законами Республики Крым;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2) обеспечить сохранность и использование по целевому назначению материальных ресурсов и финансовых средств, переданных органам местного самоуправления муниципального образования городской округ Керчь Республики Крым для осуществления отдельных государственных полномочий;</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3) 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xml:space="preserve">4) предоставлять (обеспечивать предоставление) в установленном </w:t>
      </w:r>
      <w:proofErr w:type="gramStart"/>
      <w:r w:rsidRPr="00BC70AA">
        <w:rPr>
          <w:rFonts w:ascii="Times New Roman" w:eastAsia="Times New Roman" w:hAnsi="Times New Roman" w:cs="Times New Roman"/>
          <w:sz w:val="28"/>
          <w:szCs w:val="28"/>
          <w:lang w:eastAsia="zh-CN"/>
        </w:rPr>
        <w:t>порядке</w:t>
      </w:r>
      <w:proofErr w:type="gramEnd"/>
      <w:r w:rsidRPr="00BC70AA">
        <w:rPr>
          <w:rFonts w:ascii="Times New Roman" w:eastAsia="Times New Roman" w:hAnsi="Times New Roman" w:cs="Times New Roman"/>
          <w:sz w:val="28"/>
          <w:szCs w:val="28"/>
          <w:lang w:eastAsia="zh-CN"/>
        </w:rPr>
        <w:t xml:space="preserve"> уполномоченным государственным органам, органам государственной власти отчеты, документы и информацию, связанные с осуществлением переданных отдельных государственных полномочий, в порядке и случаях, предусмотренных федеральными законами и законами Республики Крым;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5) исполнять письменные предписания, данные в установленном порядке соответствующими государственными органами об устранении нарушений требований законодательства по осуществлению переданных отдельных государственных полномочий;</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6) осуществлять контроль за надлежащим и своевременным исполнением муниципальных правовых актов, принимаемых Администрацией города Керчи по вопросам, связанным с осуществлением отдельных государственных полномочий;</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7) обеспечить возврат материальных ресурсов и неиспользованных финансовых средств, переданных органам местного самоуправления муниципального образования городской округ Керчь Республики Крым, в сроки, установленные федеральными законами, законами Республики Крым;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8) обеспечить прекращение исполнения отдельных государственных полномочий в случаях, предусмотренных федеральными законами и законами Республики Крым;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roofErr w:type="gramStart"/>
      <w:r w:rsidRPr="00BC70AA">
        <w:rPr>
          <w:rFonts w:ascii="Times New Roman" w:eastAsia="Times New Roman" w:hAnsi="Times New Roman" w:cs="Times New Roman"/>
          <w:sz w:val="28"/>
          <w:szCs w:val="28"/>
          <w:lang w:eastAsia="zh-CN"/>
        </w:rPr>
        <w:t>9) обеспечить прекращение исполнения отдельных переданных государственных полномочий в случае признания утратившим силу закона о наделении органов местного самоуправления отдельными государственными полномочиями, а также признания в судебном порядке несоответствия федеральных и законов Республики Крым, предусматривающих наделение органов местного самоуправления отдельными государственными полномочиями, требованиям, установленным статьей 19 Федерального закона от 06.10.2003 № 131-ФЗ «Об общих принципах организации местного самоуправления в Российской Федерации»;</w:t>
      </w:r>
      <w:proofErr w:type="gramEnd"/>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10) исполнять другие обязанности в соответствии с федеральными законами и законами Республики Крым.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lastRenderedPageBreak/>
        <w:t xml:space="preserve">IV. ПРАВА И ОБЯЗАННОСТИ </w:t>
      </w: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ПРЕДСТАВИТЕЛЯ НАНИМАТЕЛЯ</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1. Представитель нанимателя имеет право:</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1) требовать от главы администрации при исполнении им своих обязанностей соблюдения Конституции Российской Федерации, Конституции Республики Крым, федеральных законов, законов Республики Крым, иных нормативных правовых актов Российской Федерации и Республики Крым, Устава муниципального образования городской округ Керчь Республики Крым, нормативных правовых актов Керченского городского совета Республики Крым;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roofErr w:type="gramStart"/>
      <w:r w:rsidRPr="00BC70AA">
        <w:rPr>
          <w:rFonts w:ascii="Times New Roman" w:eastAsia="Times New Roman" w:hAnsi="Times New Roman" w:cs="Times New Roman"/>
          <w:sz w:val="28"/>
          <w:szCs w:val="28"/>
          <w:lang w:eastAsia="zh-CN"/>
        </w:rPr>
        <w:t>2) запрашивать у главы администрации необходимые для осуществления полномочий председателя Керченского городского совета, Керченского городского совета Республики Крым заключения, документы, справочную и иную информацию, которые должны представляться в запрашиваемые либо иные согласованные сроки;</w:t>
      </w:r>
      <w:proofErr w:type="gramEnd"/>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3) по согласованию с Керченским городским советом Республики Крым применять к главе администрации меры поощрения в соответствии с законодательством и муниципальными правовыми актами;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4) по согласованию с Керченским городским советом Республики Крым применять к главе администрации дисциплинарные взыскания и снимать дисциплинарные взыскания за неисполнение и (или) ненадлежащее исполнение им полномочий в соответствии с законодательством;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5) по согласованию с Керченским городским советом Республики Крым обращаться в суд о досрочном расторжении настоящего контракта в связи с нарушением главой администрации условий настоящего контракта в части, касающейся решения вопросов местного значения.</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2. Представитель нанимателя обязан:</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1) принимать меры по обеспечению реализации прав и гарантий главы администрации, предусмотренных законодательством, муниципальными правовыми актами и настоящим контрактом;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2)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3) обеспечить главе администрации организационно-технические условия, необходимые для исполнения должностных обязанностей;</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4) соблюдать законодательство о муниципальной службе;</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5) исполнять иные обязанности, предусмотренные федеральными законами, законами Республики Крым и муниципальными правовыми актами.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xml:space="preserve">V. ОПЛАТА ТРУДА, РЕЖИМ РАБОЧЕГО ВРЕМЕНИ И </w:t>
      </w: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ВРЕМЕНИ ОТДЫХА ГЛАВЫ АДМИНИСТРАЦИИ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lastRenderedPageBreak/>
        <w:t>1. Главе администрации выплачивается денежное содержание в соответствии с действующим законодательством и нормативными правовыми актами Керченского городского совета Республики Крым.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2. Изменение (индексация) размера должностного оклада и дополнительных выплат осуществляется в соответствии с действующим законодательством.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3. Глава администрации осуществляет свою деятельность на условиях ненормированного служебного дня.</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4. Главе администрации предоставляются:</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1) ежегодный основной оплачиваемый отпуск продолжительностью         35 календарных дней;</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2) ежегодный дополнительный оплачиваемый отпуск за выслугу лет;</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3) иные ежегодные дополнительные оплачиваемые отпуска в случаях, предусмотренных федеральными законами и законами Республики Крым;</w:t>
      </w:r>
    </w:p>
    <w:p w:rsidR="00BC70AA" w:rsidRPr="00BC70AA" w:rsidRDefault="00BC70AA" w:rsidP="00BC70AA">
      <w:pPr>
        <w:numPr>
          <w:ilvl w:val="0"/>
          <w:numId w:val="1"/>
        </w:numPr>
        <w:tabs>
          <w:tab w:val="left" w:pos="0"/>
        </w:tabs>
        <w:suppressAutoHyphens/>
        <w:spacing w:after="0" w:line="240" w:lineRule="auto"/>
        <w:ind w:firstLine="426"/>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отпуск без сохранения денежного содержания в случаях, предусмотренных федеральными законами.</w:t>
      </w: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xml:space="preserve">VI. УСЛОВИЯ ПРОФЕССИОНАЛЬНОЙ СЛУЖЕБНОЙ ДЕЯТЕЛЬНОСТИ, ГАРАНТИИ, КОМПЕНСАЦИИ И ЛЬГОТЫ В СВЯЗИ </w:t>
      </w: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С ПРОФЕССИОНАЛЬНОЙ СЛУЖЕБНОЙ ДЕЯТЕЛЬНОСТЬЮ</w:t>
      </w:r>
    </w:p>
    <w:p w:rsidR="00BC70AA" w:rsidRPr="00BC70AA" w:rsidRDefault="00BC70AA" w:rsidP="00BC70AA">
      <w:pPr>
        <w:numPr>
          <w:ilvl w:val="1"/>
          <w:numId w:val="2"/>
        </w:numPr>
        <w:suppressAutoHyphens/>
        <w:spacing w:after="0" w:line="240" w:lineRule="auto"/>
        <w:ind w:firstLine="360"/>
        <w:jc w:val="both"/>
        <w:rPr>
          <w:rFonts w:ascii="Times New Roman" w:eastAsia="Times New Roman" w:hAnsi="Times New Roman" w:cs="Times New Roman"/>
          <w:color w:val="1F1F1F"/>
          <w:sz w:val="28"/>
          <w:szCs w:val="28"/>
          <w:lang w:eastAsia="zh-CN"/>
        </w:rPr>
      </w:pPr>
      <w:r w:rsidRPr="00BC70AA">
        <w:rPr>
          <w:rFonts w:ascii="Times New Roman" w:eastAsia="Times New Roman" w:hAnsi="Times New Roman" w:cs="Times New Roman"/>
          <w:sz w:val="28"/>
          <w:szCs w:val="28"/>
          <w:lang w:eastAsia="zh-CN"/>
        </w:rPr>
        <w:t>Главе администрации обеспечиваются надлежащие организационно-технические условия, необходимые для исполнения должностных обязанностей.</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color w:val="1F1F1F"/>
          <w:sz w:val="28"/>
          <w:szCs w:val="28"/>
          <w:lang w:eastAsia="zh-CN"/>
        </w:rPr>
        <w:t xml:space="preserve">2. </w:t>
      </w:r>
      <w:r w:rsidRPr="00BC70AA">
        <w:rPr>
          <w:rFonts w:ascii="Times New Roman" w:eastAsia="Times New Roman" w:hAnsi="Times New Roman" w:cs="Times New Roman"/>
          <w:sz w:val="28"/>
          <w:szCs w:val="28"/>
          <w:lang w:eastAsia="zh-CN"/>
        </w:rPr>
        <w:t>Для выполнения служебных обязанностей за счет средств местного бюджета главе администрации предоставляются служебная автомашина с водителем, средства мобильной связи.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3. Главе администрации возмещаются командировочные расходы.</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4. Иные компенсации, льготы и дополнительные отпуска осуществляются в соответствии с действующим законодательством и муниципальными актами.</w:t>
      </w:r>
    </w:p>
    <w:p w:rsidR="00BC70AA" w:rsidRPr="00BC70AA" w:rsidRDefault="00BC70AA" w:rsidP="00BC70AA">
      <w:pPr>
        <w:suppressAutoHyphens/>
        <w:spacing w:after="0" w:line="240" w:lineRule="auto"/>
        <w:jc w:val="both"/>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VII. ИНЫЕ УСЛОВИЯ КОНТРАКТА</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1. Глава администрации подлежит обязательному страхованию, предусмотренному законодательством Российской Федерации.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xml:space="preserve">VIII. СРОК ПОЛНОМОЧИЙ </w:t>
      </w: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ГЛАВЫ АДМИНИСТРАЦИИ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1. Глава администрации приступает к осуществлению своих полномочий со дня заключения настоящего контракта.</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Настоящий контракт заключается на срок полномочий Керченского городского совета Республики Крым, принявшего решение о назначении лица на должность главы администрации города Керчи.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2. Полномочия главы администрации прекращаются досрочно в случае:</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смерти;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отставки по собственному желанию;</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lastRenderedPageBreak/>
        <w:t>- расторжения настоящего контракта в установленном законом порядке;</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признания судом недееспособным или ограниченно дееспособным;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признания судом безвестно отсутствующим или объявления умершим;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вступления в отношении его в законную силу обвинительного приговора суда;</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выезда за пределы Российской Федерации на постоянное место жительства;</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roofErr w:type="gramStart"/>
      <w:r w:rsidRPr="00BC70AA">
        <w:rPr>
          <w:rFonts w:ascii="Times New Roman" w:eastAsia="Times New Roman" w:hAnsi="Times New Roman" w:cs="Times New Roman"/>
          <w:sz w:val="28"/>
          <w:szCs w:val="28"/>
          <w:lang w:eastAsia="zh-CN"/>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C70AA">
        <w:rPr>
          <w:rFonts w:ascii="Times New Roman" w:eastAsia="Times New Roman" w:hAnsi="Times New Roman" w:cs="Times New Roman"/>
          <w:sz w:val="28"/>
          <w:szCs w:val="28"/>
          <w:lang w:eastAsia="zh-CN"/>
        </w:rPr>
        <w:t xml:space="preserve">, в </w:t>
      </w:r>
      <w:proofErr w:type="gramStart"/>
      <w:r w:rsidRPr="00BC70AA">
        <w:rPr>
          <w:rFonts w:ascii="Times New Roman" w:eastAsia="Times New Roman" w:hAnsi="Times New Roman" w:cs="Times New Roman"/>
          <w:sz w:val="28"/>
          <w:szCs w:val="28"/>
          <w:lang w:eastAsia="zh-CN"/>
        </w:rPr>
        <w:t>соответствии</w:t>
      </w:r>
      <w:proofErr w:type="gramEnd"/>
      <w:r w:rsidRPr="00BC70AA">
        <w:rPr>
          <w:rFonts w:ascii="Times New Roman" w:eastAsia="Times New Roman" w:hAnsi="Times New Roman" w:cs="Times New Roman"/>
          <w:sz w:val="28"/>
          <w:szCs w:val="28"/>
          <w:lang w:eastAsia="zh-CN"/>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призыва на военную службу или направления на заменяющую ее альтернативную гражданскую службу;</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преобразования муниципального образования городской округ Керчь Республики Крым, осуществляемого в соответствии с частями 3, 4–7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городской округ Керчь Республики Крым;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увеличения численности избирателей муниципального образования городской округ Керчь Республики Крым более чем на 25 процентов, произошедшего вследствие изменения границ муниципального образования городской округ Керчь Республики Крым.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3. По истечении срока полномочий Керченского городского совета Республики Крым либо досрочного прекращения его полномочий глава администрации продолжает осуществление своих полномочий до назначения в установленном порядке нового главы администрации и заключения с ним контракта.</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IX. ОТВЕТСТВЕННОСТЬ СТОРОН КОНТРАКТА.</w:t>
      </w: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xml:space="preserve">ИЗМЕНЕНИЕ И ДОПОЛНЕНИЕ КОНТРАКТА. </w:t>
      </w: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ПРЕКРАЩЕНИЕ КОНТРАКТА</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1. В случае неисполнения или ненадлежащего исполнения обязанностей по настоящему контракту Представитель нанимателя и глава администрации несут ответственность в соответствии с законодательством.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lastRenderedPageBreak/>
        <w:t>2. Запрещается требовать от главы администрации исполнения обязанностей, не установленных настоящим контрактом.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3. Изменения и дополнения могут быть внесены в настоящий контракт по соглашению сторон в следующих случаях:</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1) при изменении законодательства Российской Федерации и Республики Крым;</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2) по инициативе любой из сторон настоящего контракта.</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xml:space="preserve">При изменении Представителем нанимателя существенных условий настоящего контракта глава администрации уведомляется об этом в письменной форме не </w:t>
      </w:r>
      <w:proofErr w:type="gramStart"/>
      <w:r w:rsidRPr="00BC70AA">
        <w:rPr>
          <w:rFonts w:ascii="Times New Roman" w:eastAsia="Times New Roman" w:hAnsi="Times New Roman" w:cs="Times New Roman"/>
          <w:sz w:val="28"/>
          <w:szCs w:val="28"/>
          <w:lang w:eastAsia="zh-CN"/>
        </w:rPr>
        <w:t>позднее</w:t>
      </w:r>
      <w:proofErr w:type="gramEnd"/>
      <w:r w:rsidRPr="00BC70AA">
        <w:rPr>
          <w:rFonts w:ascii="Times New Roman" w:eastAsia="Times New Roman" w:hAnsi="Times New Roman" w:cs="Times New Roman"/>
          <w:sz w:val="28"/>
          <w:szCs w:val="28"/>
          <w:lang w:eastAsia="zh-CN"/>
        </w:rPr>
        <w:t xml:space="preserve"> чем за два месяца до их изменения.</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4.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5. Настоящий контракт может быть прекращен по основаниям, предусмотренным статьей 37 Федерального закона от 06.10.2003 № 131-ФЗ «Об общих принципах организации местного самоуправления в Российской Федерации».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X. РАЗРЕШЕНИЕ СПОРОВ И РАЗНОГЛАСИЙ</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1.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2. Настоящий контракт составлен в двух экземплярах. Один экземпляр находится в личном деле главы администрации, второй – у главы администрации. Оба экземпляра имеют одинаковую юридическую силу.</w:t>
      </w:r>
    </w:p>
    <w:p w:rsidR="00BC70AA" w:rsidRPr="00BC70AA" w:rsidRDefault="00BC70AA" w:rsidP="00BC70AA">
      <w:pPr>
        <w:suppressAutoHyphens/>
        <w:spacing w:after="0" w:line="240" w:lineRule="auto"/>
        <w:jc w:val="both"/>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XI. СРОК ДЕЙСТВИЯ КОНТРАКТА</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xml:space="preserve">1. Настоящий контракт после истечения срока полномочий главы администрации в соответствии с пунктом 1 раздела VIII настоящего контракта действует до назначения в установленном порядке нового главы администрации города Керчи и заключения с ним контракта. Со дня заключения контракта с новым главой администрации города Керчи действие настоящего контракта </w:t>
      </w:r>
      <w:proofErr w:type="gramStart"/>
      <w:r w:rsidRPr="00BC70AA">
        <w:rPr>
          <w:rFonts w:ascii="Times New Roman" w:eastAsia="Times New Roman" w:hAnsi="Times New Roman" w:cs="Times New Roman"/>
          <w:sz w:val="28"/>
          <w:szCs w:val="28"/>
          <w:lang w:eastAsia="zh-CN"/>
        </w:rPr>
        <w:t>прекращается</w:t>
      </w:r>
      <w:proofErr w:type="gramEnd"/>
      <w:r w:rsidRPr="00BC70AA">
        <w:rPr>
          <w:rFonts w:ascii="Times New Roman" w:eastAsia="Times New Roman" w:hAnsi="Times New Roman" w:cs="Times New Roman"/>
          <w:sz w:val="28"/>
          <w:szCs w:val="28"/>
          <w:lang w:eastAsia="zh-CN"/>
        </w:rPr>
        <w:t xml:space="preserve"> и полномочия по руководству Администрацией города Керчи переходят к новому главе администрации города Керчи.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2. Контра</w:t>
      </w:r>
      <w:proofErr w:type="gramStart"/>
      <w:r w:rsidRPr="00BC70AA">
        <w:rPr>
          <w:rFonts w:ascii="Times New Roman" w:eastAsia="Times New Roman" w:hAnsi="Times New Roman" w:cs="Times New Roman"/>
          <w:sz w:val="28"/>
          <w:szCs w:val="28"/>
          <w:lang w:eastAsia="zh-CN"/>
        </w:rPr>
        <w:t>кт с гл</w:t>
      </w:r>
      <w:proofErr w:type="gramEnd"/>
      <w:r w:rsidRPr="00BC70AA">
        <w:rPr>
          <w:rFonts w:ascii="Times New Roman" w:eastAsia="Times New Roman" w:hAnsi="Times New Roman" w:cs="Times New Roman"/>
          <w:sz w:val="28"/>
          <w:szCs w:val="28"/>
          <w:lang w:eastAsia="zh-CN"/>
        </w:rPr>
        <w:t>авой администрации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3. Действие настоящего контракта прекращается досрочно (ранее срока, определенного пунктом 1 настоящего раздела) со дня досрочного прекращения полномочий главы администрации в соответствии с законодательством и пунктом 2 раздела VIII настоящего контракта.</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ind w:firstLine="360"/>
        <w:jc w:val="center"/>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XII. ЗАКЛЮЧИТЕЛЬНЫЕ ПОЛОЖЕНИЯ</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lastRenderedPageBreak/>
        <w:t>1. Настоящий контра</w:t>
      </w:r>
      <w:proofErr w:type="gramStart"/>
      <w:r w:rsidRPr="00BC70AA">
        <w:rPr>
          <w:rFonts w:ascii="Times New Roman" w:eastAsia="Times New Roman" w:hAnsi="Times New Roman" w:cs="Times New Roman"/>
          <w:sz w:val="28"/>
          <w:szCs w:val="28"/>
          <w:lang w:eastAsia="zh-CN"/>
        </w:rPr>
        <w:t>кт вст</w:t>
      </w:r>
      <w:proofErr w:type="gramEnd"/>
      <w:r w:rsidRPr="00BC70AA">
        <w:rPr>
          <w:rFonts w:ascii="Times New Roman" w:eastAsia="Times New Roman" w:hAnsi="Times New Roman" w:cs="Times New Roman"/>
          <w:sz w:val="28"/>
          <w:szCs w:val="28"/>
          <w:lang w:eastAsia="zh-CN"/>
        </w:rPr>
        <w:t>упает в силу со дня его подписания сторонами.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2. По истечении срока полномочий либо досрочного прекращения полномочий глава администрации обязан передать по акту приема-передачи все печати, штампы, финансовые и иные документы, находящиеся в его работе, ключи от сейфов вновь назначенному главе администрации города Керчи либо лицу, временно исполняющему его обязанности.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jc w:val="both"/>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8"/>
          <w:szCs w:val="28"/>
          <w:lang w:eastAsia="zh-CN"/>
        </w:rPr>
        <w:t xml:space="preserve">Представитель нанимателя:  </w:t>
      </w:r>
      <w:r w:rsidRPr="00BC70AA">
        <w:rPr>
          <w:rFonts w:ascii="Times New Roman" w:eastAsia="Times New Roman" w:hAnsi="Times New Roman" w:cs="Times New Roman"/>
          <w:sz w:val="28"/>
          <w:szCs w:val="28"/>
          <w:lang w:eastAsia="zh-CN"/>
        </w:rPr>
        <w:tab/>
      </w:r>
      <w:r w:rsidRPr="00BC70AA">
        <w:rPr>
          <w:rFonts w:ascii="Times New Roman" w:eastAsia="Times New Roman" w:hAnsi="Times New Roman" w:cs="Times New Roman"/>
          <w:sz w:val="28"/>
          <w:szCs w:val="28"/>
          <w:lang w:eastAsia="zh-CN"/>
        </w:rPr>
        <w:tab/>
        <w:t>Глава администрации:</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0"/>
          <w:szCs w:val="20"/>
          <w:lang w:eastAsia="zh-CN"/>
        </w:rPr>
      </w:pPr>
      <w:r w:rsidRPr="00BC70AA">
        <w:rPr>
          <w:rFonts w:ascii="Times New Roman" w:eastAsia="Times New Roman" w:hAnsi="Times New Roman" w:cs="Times New Roman"/>
          <w:sz w:val="28"/>
          <w:szCs w:val="28"/>
          <w:lang w:eastAsia="zh-CN"/>
        </w:rPr>
        <w:t xml:space="preserve">_____________________________ </w:t>
      </w:r>
      <w:r w:rsidRPr="00BC70AA">
        <w:rPr>
          <w:rFonts w:ascii="Times New Roman" w:eastAsia="Times New Roman" w:hAnsi="Times New Roman" w:cs="Times New Roman"/>
          <w:sz w:val="28"/>
          <w:szCs w:val="28"/>
          <w:lang w:eastAsia="zh-CN"/>
        </w:rPr>
        <w:tab/>
        <w:t>_____________________________</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16"/>
          <w:szCs w:val="16"/>
          <w:lang w:eastAsia="zh-CN"/>
        </w:rPr>
      </w:pPr>
      <w:r w:rsidRPr="00BC70AA">
        <w:rPr>
          <w:rFonts w:ascii="Times New Roman" w:eastAsia="Times New Roman" w:hAnsi="Times New Roman" w:cs="Times New Roman"/>
          <w:sz w:val="20"/>
          <w:szCs w:val="20"/>
          <w:lang w:eastAsia="zh-CN"/>
        </w:rPr>
        <w:tab/>
      </w:r>
      <w:r w:rsidRPr="00BC70AA">
        <w:rPr>
          <w:rFonts w:ascii="Times New Roman" w:eastAsia="Times New Roman" w:hAnsi="Times New Roman" w:cs="Times New Roman"/>
          <w:sz w:val="20"/>
          <w:szCs w:val="20"/>
          <w:lang w:eastAsia="zh-CN"/>
        </w:rPr>
        <w:tab/>
      </w:r>
      <w:r w:rsidRPr="00BC70AA">
        <w:rPr>
          <w:rFonts w:ascii="Times New Roman" w:eastAsia="Times New Roman" w:hAnsi="Times New Roman" w:cs="Times New Roman"/>
          <w:sz w:val="20"/>
          <w:szCs w:val="20"/>
          <w:lang w:eastAsia="zh-CN"/>
        </w:rPr>
        <w:tab/>
        <w:t xml:space="preserve">(Ф. И. О.) </w:t>
      </w:r>
      <w:r w:rsidRPr="00BC70AA">
        <w:rPr>
          <w:rFonts w:ascii="Times New Roman" w:eastAsia="Times New Roman" w:hAnsi="Times New Roman" w:cs="Times New Roman"/>
          <w:sz w:val="20"/>
          <w:szCs w:val="20"/>
          <w:lang w:eastAsia="zh-CN"/>
        </w:rPr>
        <w:tab/>
      </w:r>
      <w:r w:rsidRPr="00BC70AA">
        <w:rPr>
          <w:rFonts w:ascii="Times New Roman" w:eastAsia="Times New Roman" w:hAnsi="Times New Roman" w:cs="Times New Roman"/>
          <w:sz w:val="20"/>
          <w:szCs w:val="20"/>
          <w:lang w:eastAsia="zh-CN"/>
        </w:rPr>
        <w:tab/>
      </w:r>
      <w:r w:rsidRPr="00BC70AA">
        <w:rPr>
          <w:rFonts w:ascii="Times New Roman" w:eastAsia="Times New Roman" w:hAnsi="Times New Roman" w:cs="Times New Roman"/>
          <w:sz w:val="20"/>
          <w:szCs w:val="20"/>
          <w:lang w:eastAsia="zh-CN"/>
        </w:rPr>
        <w:tab/>
      </w:r>
      <w:r w:rsidRPr="00BC70AA">
        <w:rPr>
          <w:rFonts w:ascii="Times New Roman" w:eastAsia="Times New Roman" w:hAnsi="Times New Roman" w:cs="Times New Roman"/>
          <w:sz w:val="20"/>
          <w:szCs w:val="20"/>
          <w:lang w:eastAsia="zh-CN"/>
        </w:rPr>
        <w:tab/>
      </w:r>
      <w:r w:rsidRPr="00BC70AA">
        <w:rPr>
          <w:rFonts w:ascii="Times New Roman" w:eastAsia="Times New Roman" w:hAnsi="Times New Roman" w:cs="Times New Roman"/>
          <w:sz w:val="20"/>
          <w:szCs w:val="20"/>
          <w:lang w:eastAsia="zh-CN"/>
        </w:rPr>
        <w:tab/>
        <w:t>(Ф. И. О.)</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16"/>
          <w:szCs w:val="16"/>
          <w:lang w:eastAsia="zh-CN"/>
        </w:rPr>
      </w:pP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0"/>
          <w:szCs w:val="20"/>
          <w:lang w:eastAsia="zh-CN"/>
        </w:rPr>
      </w:pPr>
      <w:r w:rsidRPr="00BC70AA">
        <w:rPr>
          <w:rFonts w:ascii="Times New Roman" w:eastAsia="Times New Roman" w:hAnsi="Times New Roman" w:cs="Times New Roman"/>
          <w:sz w:val="28"/>
          <w:szCs w:val="28"/>
          <w:lang w:eastAsia="zh-CN"/>
        </w:rPr>
        <w:t xml:space="preserve">_____________________________ </w:t>
      </w:r>
      <w:r w:rsidRPr="00BC70AA">
        <w:rPr>
          <w:rFonts w:ascii="Times New Roman" w:eastAsia="Times New Roman" w:hAnsi="Times New Roman" w:cs="Times New Roman"/>
          <w:sz w:val="28"/>
          <w:szCs w:val="28"/>
          <w:lang w:eastAsia="zh-CN"/>
        </w:rPr>
        <w:tab/>
        <w:t>_____________________________</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16"/>
          <w:szCs w:val="16"/>
          <w:lang w:eastAsia="zh-CN"/>
        </w:rPr>
      </w:pPr>
      <w:r w:rsidRPr="00BC70AA">
        <w:rPr>
          <w:rFonts w:ascii="Times New Roman" w:eastAsia="Times New Roman" w:hAnsi="Times New Roman" w:cs="Times New Roman"/>
          <w:sz w:val="20"/>
          <w:szCs w:val="20"/>
          <w:lang w:eastAsia="zh-CN"/>
        </w:rPr>
        <w:tab/>
      </w:r>
      <w:r w:rsidRPr="00BC70AA">
        <w:rPr>
          <w:rFonts w:ascii="Times New Roman" w:eastAsia="Times New Roman" w:hAnsi="Times New Roman" w:cs="Times New Roman"/>
          <w:sz w:val="20"/>
          <w:szCs w:val="20"/>
          <w:lang w:eastAsia="zh-CN"/>
        </w:rPr>
        <w:tab/>
      </w:r>
      <w:r w:rsidRPr="00BC70AA">
        <w:rPr>
          <w:rFonts w:ascii="Times New Roman" w:eastAsia="Times New Roman" w:hAnsi="Times New Roman" w:cs="Times New Roman"/>
          <w:sz w:val="20"/>
          <w:szCs w:val="20"/>
          <w:lang w:eastAsia="zh-CN"/>
        </w:rPr>
        <w:tab/>
        <w:t xml:space="preserve">   (Дата) </w:t>
      </w:r>
      <w:r w:rsidRPr="00BC70AA">
        <w:rPr>
          <w:rFonts w:ascii="Times New Roman" w:eastAsia="Times New Roman" w:hAnsi="Times New Roman" w:cs="Times New Roman"/>
          <w:sz w:val="20"/>
          <w:szCs w:val="20"/>
          <w:lang w:eastAsia="zh-CN"/>
        </w:rPr>
        <w:tab/>
      </w:r>
      <w:r w:rsidRPr="00BC70AA">
        <w:rPr>
          <w:rFonts w:ascii="Times New Roman" w:eastAsia="Times New Roman" w:hAnsi="Times New Roman" w:cs="Times New Roman"/>
          <w:sz w:val="20"/>
          <w:szCs w:val="20"/>
          <w:lang w:eastAsia="zh-CN"/>
        </w:rPr>
        <w:tab/>
      </w:r>
      <w:r w:rsidRPr="00BC70AA">
        <w:rPr>
          <w:rFonts w:ascii="Times New Roman" w:eastAsia="Times New Roman" w:hAnsi="Times New Roman" w:cs="Times New Roman"/>
          <w:sz w:val="20"/>
          <w:szCs w:val="20"/>
          <w:lang w:eastAsia="zh-CN"/>
        </w:rPr>
        <w:tab/>
      </w:r>
      <w:r w:rsidRPr="00BC70AA">
        <w:rPr>
          <w:rFonts w:ascii="Times New Roman" w:eastAsia="Times New Roman" w:hAnsi="Times New Roman" w:cs="Times New Roman"/>
          <w:sz w:val="20"/>
          <w:szCs w:val="20"/>
          <w:lang w:eastAsia="zh-CN"/>
        </w:rPr>
        <w:tab/>
      </w:r>
      <w:r w:rsidRPr="00BC70AA">
        <w:rPr>
          <w:rFonts w:ascii="Times New Roman" w:eastAsia="Times New Roman" w:hAnsi="Times New Roman" w:cs="Times New Roman"/>
          <w:sz w:val="20"/>
          <w:szCs w:val="20"/>
          <w:lang w:eastAsia="zh-CN"/>
        </w:rPr>
        <w:tab/>
        <w:t xml:space="preserve">   (Дата)</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16"/>
          <w:szCs w:val="16"/>
          <w:lang w:eastAsia="zh-CN"/>
        </w:rPr>
      </w:pP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0"/>
          <w:szCs w:val="20"/>
          <w:lang w:eastAsia="zh-CN"/>
        </w:rPr>
      </w:pPr>
      <w:r w:rsidRPr="00BC70AA">
        <w:rPr>
          <w:rFonts w:ascii="Times New Roman" w:eastAsia="Times New Roman" w:hAnsi="Times New Roman" w:cs="Times New Roman"/>
          <w:sz w:val="28"/>
          <w:szCs w:val="28"/>
          <w:lang w:eastAsia="zh-CN"/>
        </w:rPr>
        <w:t>_____________________________</w:t>
      </w:r>
      <w:r w:rsidRPr="00BC70AA">
        <w:rPr>
          <w:rFonts w:ascii="Times New Roman" w:eastAsia="Times New Roman" w:hAnsi="Times New Roman" w:cs="Times New Roman"/>
          <w:sz w:val="28"/>
          <w:szCs w:val="28"/>
          <w:lang w:eastAsia="zh-CN"/>
        </w:rPr>
        <w:tab/>
        <w:t xml:space="preserve"> _____________________________</w:t>
      </w:r>
    </w:p>
    <w:p w:rsidR="00BC70AA" w:rsidRPr="00BC70AA" w:rsidRDefault="00BC70AA" w:rsidP="00BC70AA">
      <w:pPr>
        <w:suppressAutoHyphens/>
        <w:spacing w:after="0" w:line="240" w:lineRule="auto"/>
        <w:ind w:firstLine="360"/>
        <w:jc w:val="both"/>
        <w:rPr>
          <w:rFonts w:ascii="Times New Roman" w:eastAsia="Times New Roman" w:hAnsi="Times New Roman" w:cs="Times New Roman"/>
          <w:sz w:val="28"/>
          <w:szCs w:val="28"/>
          <w:lang w:eastAsia="zh-CN"/>
        </w:rPr>
      </w:pPr>
      <w:r w:rsidRPr="00BC70AA">
        <w:rPr>
          <w:rFonts w:ascii="Times New Roman" w:eastAsia="Times New Roman" w:hAnsi="Times New Roman" w:cs="Times New Roman"/>
          <w:sz w:val="20"/>
          <w:szCs w:val="20"/>
          <w:lang w:eastAsia="zh-CN"/>
        </w:rPr>
        <w:tab/>
      </w:r>
      <w:r w:rsidRPr="00BC70AA">
        <w:rPr>
          <w:rFonts w:ascii="Times New Roman" w:eastAsia="Times New Roman" w:hAnsi="Times New Roman" w:cs="Times New Roman"/>
          <w:sz w:val="20"/>
          <w:szCs w:val="20"/>
          <w:lang w:eastAsia="zh-CN"/>
        </w:rPr>
        <w:tab/>
      </w:r>
      <w:r w:rsidRPr="00BC70AA">
        <w:rPr>
          <w:rFonts w:ascii="Times New Roman" w:eastAsia="Times New Roman" w:hAnsi="Times New Roman" w:cs="Times New Roman"/>
          <w:sz w:val="20"/>
          <w:szCs w:val="20"/>
          <w:lang w:eastAsia="zh-CN"/>
        </w:rPr>
        <w:tab/>
        <w:t>(Подпись)</w:t>
      </w:r>
      <w:r w:rsidRPr="00BC70AA">
        <w:rPr>
          <w:rFonts w:ascii="Times New Roman" w:eastAsia="Times New Roman" w:hAnsi="Times New Roman" w:cs="Times New Roman"/>
          <w:sz w:val="20"/>
          <w:szCs w:val="20"/>
          <w:lang w:eastAsia="zh-CN"/>
        </w:rPr>
        <w:tab/>
      </w:r>
      <w:r w:rsidRPr="00BC70AA">
        <w:rPr>
          <w:rFonts w:ascii="Times New Roman" w:eastAsia="Times New Roman" w:hAnsi="Times New Roman" w:cs="Times New Roman"/>
          <w:sz w:val="20"/>
          <w:szCs w:val="20"/>
          <w:lang w:eastAsia="zh-CN"/>
        </w:rPr>
        <w:tab/>
      </w:r>
      <w:r w:rsidRPr="00BC70AA">
        <w:rPr>
          <w:rFonts w:ascii="Times New Roman" w:eastAsia="Times New Roman" w:hAnsi="Times New Roman" w:cs="Times New Roman"/>
          <w:sz w:val="20"/>
          <w:szCs w:val="20"/>
          <w:lang w:eastAsia="zh-CN"/>
        </w:rPr>
        <w:tab/>
      </w:r>
      <w:r w:rsidRPr="00BC70AA">
        <w:rPr>
          <w:rFonts w:ascii="Times New Roman" w:eastAsia="Times New Roman" w:hAnsi="Times New Roman" w:cs="Times New Roman"/>
          <w:sz w:val="20"/>
          <w:szCs w:val="20"/>
          <w:lang w:eastAsia="zh-CN"/>
        </w:rPr>
        <w:tab/>
      </w:r>
      <w:r w:rsidRPr="00BC70AA">
        <w:rPr>
          <w:rFonts w:ascii="Times New Roman" w:eastAsia="Times New Roman" w:hAnsi="Times New Roman" w:cs="Times New Roman"/>
          <w:sz w:val="20"/>
          <w:szCs w:val="20"/>
          <w:lang w:eastAsia="zh-CN"/>
        </w:rPr>
        <w:tab/>
        <w:t xml:space="preserve"> (Подпись)</w:t>
      </w:r>
    </w:p>
    <w:p w:rsidR="00BC70AA" w:rsidRPr="00BC70AA" w:rsidRDefault="00BC70AA" w:rsidP="00BC70AA">
      <w:pPr>
        <w:suppressAutoHyphens/>
        <w:spacing w:after="0" w:line="240" w:lineRule="auto"/>
        <w:jc w:val="both"/>
        <w:rPr>
          <w:rFonts w:ascii="Times New Roman" w:eastAsia="Times New Roman" w:hAnsi="Times New Roman" w:cs="Times New Roman"/>
          <w:sz w:val="28"/>
          <w:szCs w:val="28"/>
          <w:lang w:eastAsia="zh-CN"/>
        </w:rPr>
      </w:pPr>
    </w:p>
    <w:p w:rsidR="00BC70AA" w:rsidRPr="00BC70AA" w:rsidRDefault="00BC70AA" w:rsidP="00BC70AA">
      <w:pPr>
        <w:spacing w:after="160" w:line="256" w:lineRule="auto"/>
        <w:rPr>
          <w:rFonts w:ascii="Calibri" w:eastAsia="Calibri" w:hAnsi="Calibri" w:cs="Times New Roman"/>
        </w:rPr>
      </w:pPr>
    </w:p>
    <w:p w:rsidR="00904B37" w:rsidRDefault="00904B37"/>
    <w:sectPr w:rsidR="00904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4"/>
    <w:lvl w:ilvl="0">
      <w:start w:val="4"/>
      <w:numFmt w:val="decimal"/>
      <w:lvlText w:val="%1)"/>
      <w:lvlJc w:val="left"/>
      <w:pPr>
        <w:tabs>
          <w:tab w:val="num" w:pos="720"/>
        </w:tabs>
        <w:ind w:left="720" w:hanging="360"/>
      </w:pPr>
    </w:lvl>
  </w:abstractNum>
  <w:num w:numId="1">
    <w:abstractNumId w:val="1"/>
    <w:lvlOverride w:ilvl="0">
      <w:startOverride w:val="4"/>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AA"/>
    <w:rsid w:val="00904B37"/>
    <w:rsid w:val="00BC70AA"/>
    <w:rsid w:val="00F5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4080</Words>
  <Characters>23256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2019-10-07T06:01:00Z</dcterms:created>
  <dcterms:modified xsi:type="dcterms:W3CDTF">2019-10-07T06:01:00Z</dcterms:modified>
</cp:coreProperties>
</file>