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B249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B249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B249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A54ED" w:rsidRDefault="00EE0012" w:rsidP="0089558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66537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66537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66537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A959E9" w:rsidRPr="00A959E9">
        <w:rPr>
          <w:rFonts w:ascii="Times New Roman" w:hAnsi="Times New Roman" w:cs="Times New Roman"/>
          <w:i/>
          <w:sz w:val="28"/>
          <w:szCs w:val="28"/>
        </w:rPr>
        <w:t>90:19:010101:3802</w:t>
      </w:r>
      <w:r w:rsidR="009A5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9E9" w:rsidRPr="00A959E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959E9" w:rsidRPr="00A959E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959E9" w:rsidRPr="00A959E9">
        <w:rPr>
          <w:rFonts w:ascii="Times New Roman" w:hAnsi="Times New Roman" w:cs="Times New Roman"/>
          <w:i/>
          <w:sz w:val="28"/>
          <w:szCs w:val="28"/>
        </w:rPr>
        <w:t>. Керчь, ул. Галины Петровой,  65-а</w:t>
      </w:r>
    </w:p>
    <w:p w:rsidR="00895582" w:rsidRDefault="00895582" w:rsidP="0089558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</w:t>
      </w:r>
      <w:r w:rsidR="000047B6" w:rsidRPr="00B646D0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городской округ Керчь Республики Крым от 1</w:t>
      </w:r>
      <w:r w:rsidR="00BD0E10" w:rsidRPr="00B646D0">
        <w:rPr>
          <w:rFonts w:ascii="Times New Roman" w:hAnsi="Times New Roman" w:cs="Times New Roman"/>
          <w:sz w:val="28"/>
          <w:szCs w:val="28"/>
        </w:rPr>
        <w:t>9</w:t>
      </w:r>
      <w:r w:rsidR="000047B6" w:rsidRPr="00B646D0">
        <w:rPr>
          <w:rFonts w:ascii="Times New Roman" w:hAnsi="Times New Roman" w:cs="Times New Roman"/>
          <w:sz w:val="28"/>
          <w:szCs w:val="28"/>
        </w:rPr>
        <w:t>.</w:t>
      </w:r>
      <w:r w:rsidR="0061711D" w:rsidRPr="00B646D0">
        <w:rPr>
          <w:rFonts w:ascii="Times New Roman" w:hAnsi="Times New Roman" w:cs="Times New Roman"/>
          <w:sz w:val="28"/>
          <w:szCs w:val="28"/>
        </w:rPr>
        <w:t>0</w:t>
      </w:r>
      <w:r w:rsidR="00B646D0" w:rsidRPr="00B646D0">
        <w:rPr>
          <w:rFonts w:ascii="Times New Roman" w:hAnsi="Times New Roman" w:cs="Times New Roman"/>
          <w:sz w:val="28"/>
          <w:szCs w:val="28"/>
        </w:rPr>
        <w:t>4</w:t>
      </w:r>
      <w:r w:rsidR="000047B6" w:rsidRPr="00B646D0">
        <w:rPr>
          <w:rFonts w:ascii="Times New Roman" w:hAnsi="Times New Roman" w:cs="Times New Roman"/>
          <w:sz w:val="28"/>
          <w:szCs w:val="28"/>
        </w:rPr>
        <w:t>.202</w:t>
      </w:r>
      <w:r w:rsidR="0061711D" w:rsidRPr="00B646D0">
        <w:rPr>
          <w:rFonts w:ascii="Times New Roman" w:hAnsi="Times New Roman" w:cs="Times New Roman"/>
          <w:sz w:val="28"/>
          <w:szCs w:val="28"/>
        </w:rPr>
        <w:t>1</w:t>
      </w:r>
      <w:r w:rsidR="000047B6" w:rsidRPr="00B646D0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B646D0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9A54ED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4ED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 w:rsidRPr="009A54ED">
        <w:rPr>
          <w:rFonts w:ascii="Times New Roman" w:hAnsi="Times New Roman" w:cs="Times New Roman"/>
          <w:sz w:val="28"/>
          <w:szCs w:val="28"/>
        </w:rPr>
        <w:t>,</w:t>
      </w:r>
      <w:r w:rsidRPr="009A54ED">
        <w:rPr>
          <w:rFonts w:ascii="Times New Roman" w:hAnsi="Times New Roman" w:cs="Times New Roman"/>
          <w:sz w:val="28"/>
          <w:szCs w:val="28"/>
        </w:rPr>
        <w:t xml:space="preserve"> </w:t>
      </w:r>
      <w:r w:rsidR="00BB0AF2" w:rsidRPr="00BB0AF2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расстояний от </w:t>
      </w:r>
      <w:r w:rsidR="00BB0AF2" w:rsidRPr="00BB0AF2">
        <w:rPr>
          <w:rFonts w:ascii="Times New Roman" w:hAnsi="Times New Roman" w:cs="Times New Roman"/>
          <w:sz w:val="28"/>
          <w:szCs w:val="28"/>
        </w:rPr>
        <w:lastRenderedPageBreak/>
        <w:t>границ земельного участка с 3м до 2,25м и 1,53м с северной стороны, с 3м до 0,44м с западной стороны, с 3м до проектируемого объекта с  восточной стороны на земельном участке с кадастровым номером 90:19:010101:3802</w:t>
      </w:r>
      <w:r w:rsidR="00266537" w:rsidRPr="00266537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proofErr w:type="gramEnd"/>
      <w:r w:rsidR="00266537" w:rsidRPr="00266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AF2" w:rsidRPr="00BB0AF2">
        <w:rPr>
          <w:rFonts w:ascii="Times New Roman" w:hAnsi="Times New Roman" w:cs="Times New Roman"/>
          <w:sz w:val="28"/>
          <w:szCs w:val="28"/>
        </w:rPr>
        <w:t>Республика Крым, г. Керчь, ул. Галины Петровой,  65-а</w:t>
      </w:r>
      <w:r w:rsidR="00895582" w:rsidRPr="00895582">
        <w:rPr>
          <w:rFonts w:ascii="Times New Roman" w:hAnsi="Times New Roman" w:cs="Times New Roman"/>
          <w:sz w:val="28"/>
          <w:szCs w:val="28"/>
        </w:rPr>
        <w:t xml:space="preserve">, </w:t>
      </w:r>
      <w:r w:rsidRPr="009A54ED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9A54ED">
        <w:rPr>
          <w:rFonts w:ascii="Times New Roman" w:hAnsi="Times New Roman" w:cs="Times New Roman"/>
          <w:sz w:val="28"/>
          <w:szCs w:val="28"/>
        </w:rPr>
        <w:t xml:space="preserve"> </w:t>
      </w:r>
      <w:r w:rsidR="00BB0AF2">
        <w:rPr>
          <w:rFonts w:ascii="Times New Roman" w:hAnsi="Times New Roman" w:cs="Times New Roman"/>
          <w:sz w:val="28"/>
          <w:szCs w:val="28"/>
        </w:rPr>
        <w:t>Р</w:t>
      </w:r>
      <w:r w:rsidR="00C34201" w:rsidRPr="009A54ED">
        <w:rPr>
          <w:rFonts w:ascii="Times New Roman" w:hAnsi="Times New Roman" w:cs="Times New Roman"/>
          <w:sz w:val="28"/>
          <w:szCs w:val="28"/>
        </w:rPr>
        <w:t>-</w:t>
      </w:r>
      <w:r w:rsidR="009A54ED">
        <w:rPr>
          <w:rFonts w:ascii="Times New Roman" w:hAnsi="Times New Roman" w:cs="Times New Roman"/>
          <w:sz w:val="28"/>
          <w:szCs w:val="28"/>
        </w:rPr>
        <w:t>3</w:t>
      </w:r>
      <w:r w:rsidR="00C34201" w:rsidRPr="009A54E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B0AF2" w:rsidRPr="00BB0AF2">
        <w:rPr>
          <w:rFonts w:ascii="Times New Roman" w:hAnsi="Times New Roman" w:cs="Times New Roman"/>
          <w:sz w:val="28"/>
          <w:szCs w:val="28"/>
        </w:rPr>
        <w:t>размещения объектов туристического обслуживания</w:t>
      </w:r>
      <w:r w:rsidR="00C34201" w:rsidRPr="009A54ED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AA6C7A" w:rsidRPr="00AA6C7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90:19:010101:3802 по адресу: Республика Крым, </w:t>
      </w:r>
      <w:r w:rsidR="00AA6C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A6C7A" w:rsidRPr="00AA6C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6C7A" w:rsidRPr="00AA6C7A">
        <w:rPr>
          <w:rFonts w:ascii="Times New Roman" w:hAnsi="Times New Roman" w:cs="Times New Roman"/>
          <w:sz w:val="28"/>
          <w:szCs w:val="28"/>
        </w:rPr>
        <w:t>. Керчь, ул. Галины Петровой,  65-а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0" w:rsidRDefault="006C77A0" w:rsidP="00E36C69">
      <w:pPr>
        <w:spacing w:after="0" w:line="240" w:lineRule="auto"/>
      </w:pPr>
      <w:r>
        <w:separator/>
      </w:r>
    </w:p>
  </w:endnote>
  <w:endnote w:type="continuationSeparator" w:id="0">
    <w:p w:rsidR="006C77A0" w:rsidRDefault="006C77A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0" w:rsidRDefault="006C77A0" w:rsidP="00E36C69">
      <w:pPr>
        <w:spacing w:after="0" w:line="240" w:lineRule="auto"/>
      </w:pPr>
      <w:r>
        <w:separator/>
      </w:r>
    </w:p>
  </w:footnote>
  <w:footnote w:type="continuationSeparator" w:id="0">
    <w:p w:rsidR="006C77A0" w:rsidRDefault="006C77A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537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06ED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06E57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5119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91BBB"/>
    <w:rsid w:val="005928F0"/>
    <w:rsid w:val="00593A8A"/>
    <w:rsid w:val="005968AF"/>
    <w:rsid w:val="00596E0A"/>
    <w:rsid w:val="005A0DBD"/>
    <w:rsid w:val="005A779A"/>
    <w:rsid w:val="005B249C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C77A0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3D32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95582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45A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A54E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59E9"/>
    <w:rsid w:val="00A971D5"/>
    <w:rsid w:val="00A97B0A"/>
    <w:rsid w:val="00AA2F52"/>
    <w:rsid w:val="00AA3314"/>
    <w:rsid w:val="00AA632A"/>
    <w:rsid w:val="00AA6C7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646D0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96D94"/>
    <w:rsid w:val="00BA00F1"/>
    <w:rsid w:val="00BA15DD"/>
    <w:rsid w:val="00BA6A52"/>
    <w:rsid w:val="00BB0AF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28FC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3BFD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29D3-0D65-4D77-A178-2A56AECF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64</cp:revision>
  <cp:lastPrinted>2020-05-06T13:11:00Z</cp:lastPrinted>
  <dcterms:created xsi:type="dcterms:W3CDTF">2020-06-04T07:14:00Z</dcterms:created>
  <dcterms:modified xsi:type="dcterms:W3CDTF">2021-04-23T05:44:00Z</dcterms:modified>
</cp:coreProperties>
</file>