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EA1965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 w:rsidRPr="00A6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180652" w:rsidRPr="00180652" w:rsidRDefault="00230348" w:rsidP="0018065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180652" w:rsidRPr="00180652">
        <w:rPr>
          <w:rFonts w:ascii="Times New Roman" w:hAnsi="Times New Roman" w:cs="Times New Roman"/>
          <w:i/>
          <w:sz w:val="28"/>
          <w:szCs w:val="28"/>
        </w:rPr>
        <w:t xml:space="preserve">90:19:010101:914 </w:t>
      </w:r>
      <w:r w:rsidR="00180652">
        <w:rPr>
          <w:rFonts w:ascii="Times New Roman" w:hAnsi="Times New Roman" w:cs="Times New Roman"/>
          <w:i/>
          <w:sz w:val="28"/>
          <w:szCs w:val="28"/>
        </w:rPr>
        <w:br/>
      </w:r>
      <w:r w:rsidR="00180652" w:rsidRPr="00180652">
        <w:rPr>
          <w:rFonts w:ascii="Times New Roman" w:hAnsi="Times New Roman" w:cs="Times New Roman"/>
          <w:i/>
          <w:sz w:val="28"/>
          <w:szCs w:val="28"/>
        </w:rPr>
        <w:t xml:space="preserve">(гостиничное обслуживание) по адресу: Республика Крым, г. Керчь, </w:t>
      </w:r>
    </w:p>
    <w:p w:rsidR="00E1382A" w:rsidRDefault="00180652" w:rsidP="0018065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0652">
        <w:rPr>
          <w:rFonts w:ascii="Times New Roman" w:hAnsi="Times New Roman" w:cs="Times New Roman"/>
          <w:i/>
          <w:sz w:val="28"/>
          <w:szCs w:val="28"/>
        </w:rPr>
        <w:t>ул. Галины Петровой, д. 86б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A66E08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7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8065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66E08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8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180652" w:rsidRDefault="005F2474" w:rsidP="0018065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0652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180652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 w:rsidRPr="0018065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80652" w:rsidRPr="00180652">
        <w:rPr>
          <w:rFonts w:ascii="Times New Roman" w:hAnsi="Times New Roman" w:cs="Times New Roman"/>
          <w:sz w:val="28"/>
          <w:szCs w:val="28"/>
        </w:rPr>
        <w:t xml:space="preserve">90:19:010101:914 </w:t>
      </w:r>
      <w:r w:rsidR="004001A0" w:rsidRPr="00180652">
        <w:rPr>
          <w:rFonts w:ascii="Times New Roman" w:hAnsi="Times New Roman" w:cs="Times New Roman"/>
          <w:sz w:val="28"/>
          <w:szCs w:val="28"/>
        </w:rPr>
        <w:t>(</w:t>
      </w:r>
      <w:r w:rsidR="00180652" w:rsidRPr="00180652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«Гостиничное обслуживание» код 4.6</w:t>
      </w:r>
      <w:r w:rsidR="00D51F8B" w:rsidRPr="00180652">
        <w:rPr>
          <w:rFonts w:ascii="Times New Roman" w:hAnsi="Times New Roman" w:cs="Times New Roman"/>
          <w:sz w:val="28"/>
          <w:szCs w:val="28"/>
        </w:rPr>
        <w:t>)</w:t>
      </w:r>
      <w:r w:rsidR="00F028E5" w:rsidRPr="00180652">
        <w:rPr>
          <w:rFonts w:ascii="Times New Roman" w:hAnsi="Times New Roman" w:cs="Times New Roman"/>
          <w:sz w:val="28"/>
          <w:szCs w:val="28"/>
        </w:rPr>
        <w:t xml:space="preserve"> </w:t>
      </w:r>
      <w:r w:rsidR="009F0A5E" w:rsidRPr="0018065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80652" w:rsidRPr="00180652">
        <w:rPr>
          <w:rFonts w:ascii="Times New Roman" w:hAnsi="Times New Roman" w:cs="Times New Roman"/>
          <w:sz w:val="28"/>
          <w:szCs w:val="28"/>
        </w:rPr>
        <w:t>1000</w:t>
      </w:r>
      <w:r w:rsidR="003D7C8C" w:rsidRPr="00180652">
        <w:rPr>
          <w:rFonts w:ascii="Times New Roman" w:hAnsi="Times New Roman" w:cs="Times New Roman"/>
          <w:sz w:val="28"/>
          <w:szCs w:val="28"/>
        </w:rPr>
        <w:t xml:space="preserve">кв.м. </w:t>
      </w:r>
      <w:r w:rsidR="00944C3D" w:rsidRPr="001806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80652" w:rsidRPr="00180652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Республика Крым, г. Керчь, ул. Галины Петровой, д. 86б</w:t>
      </w:r>
      <w:r w:rsidR="00065882" w:rsidRPr="00180652">
        <w:rPr>
          <w:rFonts w:ascii="Times New Roman" w:hAnsi="Times New Roman" w:cs="Times New Roman"/>
          <w:sz w:val="28"/>
          <w:szCs w:val="28"/>
        </w:rPr>
        <w:t xml:space="preserve">, </w:t>
      </w:r>
      <w:r w:rsidRPr="00180652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</w:t>
      </w:r>
      <w:r w:rsidRPr="0018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41ED6" w:rsidRPr="00441ED6">
        <w:rPr>
          <w:rFonts w:ascii="Times New Roman" w:hAnsi="Times New Roman" w:cs="Times New Roman"/>
          <w:sz w:val="28"/>
          <w:szCs w:val="28"/>
        </w:rPr>
        <w:t>Р-3</w:t>
      </w:r>
      <w:r w:rsidRPr="00441ED6">
        <w:rPr>
          <w:rFonts w:ascii="Times New Roman" w:hAnsi="Times New Roman" w:cs="Times New Roman"/>
          <w:sz w:val="28"/>
          <w:szCs w:val="28"/>
        </w:rPr>
        <w:t xml:space="preserve"> – </w:t>
      </w:r>
      <w:r w:rsidR="00A66E08" w:rsidRPr="00441ED6">
        <w:rPr>
          <w:rFonts w:ascii="Times New Roman" w:hAnsi="Times New Roman" w:cs="Times New Roman"/>
          <w:sz w:val="28"/>
          <w:szCs w:val="28"/>
        </w:rPr>
        <w:t xml:space="preserve">зона </w:t>
      </w:r>
      <w:r w:rsidR="00441ED6" w:rsidRPr="00441ED6">
        <w:rPr>
          <w:rFonts w:ascii="Times New Roman" w:hAnsi="Times New Roman" w:cs="Times New Roman"/>
          <w:sz w:val="28"/>
          <w:szCs w:val="28"/>
        </w:rPr>
        <w:t>размещения объектов туристического обслуживания</w:t>
      </w:r>
      <w:r w:rsidRPr="00441ED6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18065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</w:t>
      </w:r>
      <w:bookmarkStart w:id="0" w:name="_GoBack"/>
      <w:bookmarkEnd w:id="0"/>
      <w:r w:rsidR="00832784" w:rsidRPr="00832784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</w:t>
      </w:r>
      <w:r w:rsidR="006529B1" w:rsidRPr="006529B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</w:t>
      </w:r>
      <w:r w:rsidR="00180652" w:rsidRPr="00180652">
        <w:rPr>
          <w:rFonts w:ascii="Times New Roman" w:hAnsi="Times New Roman" w:cs="Times New Roman"/>
          <w:sz w:val="28"/>
          <w:szCs w:val="28"/>
        </w:rPr>
        <w:t>90:19:010101:914 (гостиничное обслуживание) по адресу: Республика Крым, г. Керчь, ул. Галины Петровой, д. 86б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670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Default="00392670" w:rsidP="00392670">
      <w:pPr>
        <w:rPr>
          <w:rFonts w:ascii="Times New Roman" w:hAnsi="Times New Roman" w:cs="Times New Roman"/>
          <w:sz w:val="28"/>
        </w:rPr>
      </w:pPr>
    </w:p>
    <w:p w:rsidR="00EA72E6" w:rsidRPr="00392670" w:rsidRDefault="00392670" w:rsidP="003926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EA72E6" w:rsidRPr="00392670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65" w:rsidRDefault="00EA1965" w:rsidP="00E1382A">
      <w:pPr>
        <w:spacing w:after="0" w:line="240" w:lineRule="auto"/>
      </w:pPr>
      <w:r>
        <w:separator/>
      </w:r>
    </w:p>
  </w:endnote>
  <w:endnote w:type="continuationSeparator" w:id="0">
    <w:p w:rsidR="00EA1965" w:rsidRDefault="00EA1965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65" w:rsidRDefault="00EA1965" w:rsidP="00E1382A">
      <w:pPr>
        <w:spacing w:after="0" w:line="240" w:lineRule="auto"/>
      </w:pPr>
      <w:r>
        <w:separator/>
      </w:r>
    </w:p>
  </w:footnote>
  <w:footnote w:type="continuationSeparator" w:id="0">
    <w:p w:rsidR="00EA1965" w:rsidRDefault="00EA1965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EA1965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95994"/>
    <w:rsid w:val="000C1BAB"/>
    <w:rsid w:val="000D25E7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80652"/>
    <w:rsid w:val="001B69CE"/>
    <w:rsid w:val="001F153E"/>
    <w:rsid w:val="0021324F"/>
    <w:rsid w:val="00223498"/>
    <w:rsid w:val="00230348"/>
    <w:rsid w:val="002A45BC"/>
    <w:rsid w:val="002D07AD"/>
    <w:rsid w:val="002F4887"/>
    <w:rsid w:val="003274C2"/>
    <w:rsid w:val="003334B5"/>
    <w:rsid w:val="003337C2"/>
    <w:rsid w:val="00340664"/>
    <w:rsid w:val="003605C0"/>
    <w:rsid w:val="00392670"/>
    <w:rsid w:val="003B3FAD"/>
    <w:rsid w:val="003C23B7"/>
    <w:rsid w:val="003C536B"/>
    <w:rsid w:val="003D7C8C"/>
    <w:rsid w:val="004001A0"/>
    <w:rsid w:val="00415914"/>
    <w:rsid w:val="004163DE"/>
    <w:rsid w:val="004174A4"/>
    <w:rsid w:val="00425EEA"/>
    <w:rsid w:val="00441A2F"/>
    <w:rsid w:val="00441ED6"/>
    <w:rsid w:val="00456529"/>
    <w:rsid w:val="004774DC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0664"/>
    <w:rsid w:val="005A6B78"/>
    <w:rsid w:val="005B1997"/>
    <w:rsid w:val="005C3DA4"/>
    <w:rsid w:val="005F2474"/>
    <w:rsid w:val="00611C69"/>
    <w:rsid w:val="00634C3D"/>
    <w:rsid w:val="006415FB"/>
    <w:rsid w:val="00645589"/>
    <w:rsid w:val="006529B1"/>
    <w:rsid w:val="00661DE9"/>
    <w:rsid w:val="00666349"/>
    <w:rsid w:val="00674C7A"/>
    <w:rsid w:val="006839BF"/>
    <w:rsid w:val="00686EB6"/>
    <w:rsid w:val="0069068F"/>
    <w:rsid w:val="0069684B"/>
    <w:rsid w:val="006B6022"/>
    <w:rsid w:val="006C6D83"/>
    <w:rsid w:val="006D62F6"/>
    <w:rsid w:val="00716DD4"/>
    <w:rsid w:val="007466AA"/>
    <w:rsid w:val="007745BD"/>
    <w:rsid w:val="007831B9"/>
    <w:rsid w:val="00790B71"/>
    <w:rsid w:val="007953BC"/>
    <w:rsid w:val="00795625"/>
    <w:rsid w:val="00795D40"/>
    <w:rsid w:val="007C697E"/>
    <w:rsid w:val="007E74CC"/>
    <w:rsid w:val="007F3D02"/>
    <w:rsid w:val="007F4B6E"/>
    <w:rsid w:val="00832784"/>
    <w:rsid w:val="008369DD"/>
    <w:rsid w:val="00861FAE"/>
    <w:rsid w:val="00865ECB"/>
    <w:rsid w:val="008666B2"/>
    <w:rsid w:val="0087704B"/>
    <w:rsid w:val="00890184"/>
    <w:rsid w:val="00893671"/>
    <w:rsid w:val="0089694A"/>
    <w:rsid w:val="008A270E"/>
    <w:rsid w:val="008A5740"/>
    <w:rsid w:val="008A770B"/>
    <w:rsid w:val="008B6824"/>
    <w:rsid w:val="008C0182"/>
    <w:rsid w:val="008C0E8B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0A5E"/>
    <w:rsid w:val="009F1B67"/>
    <w:rsid w:val="00A20134"/>
    <w:rsid w:val="00A40CD0"/>
    <w:rsid w:val="00A518AB"/>
    <w:rsid w:val="00A66E08"/>
    <w:rsid w:val="00A670D8"/>
    <w:rsid w:val="00A94FED"/>
    <w:rsid w:val="00AA3616"/>
    <w:rsid w:val="00AB0EC1"/>
    <w:rsid w:val="00AF16B6"/>
    <w:rsid w:val="00B0605E"/>
    <w:rsid w:val="00B07222"/>
    <w:rsid w:val="00B20AA7"/>
    <w:rsid w:val="00B27689"/>
    <w:rsid w:val="00B57FC3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0B8B"/>
    <w:rsid w:val="00D4711E"/>
    <w:rsid w:val="00D51F8B"/>
    <w:rsid w:val="00D9325B"/>
    <w:rsid w:val="00D958CB"/>
    <w:rsid w:val="00D96622"/>
    <w:rsid w:val="00DA3F8B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1965"/>
    <w:rsid w:val="00EA72E6"/>
    <w:rsid w:val="00ED5EEF"/>
    <w:rsid w:val="00F028E5"/>
    <w:rsid w:val="00F21670"/>
    <w:rsid w:val="00F30CE0"/>
    <w:rsid w:val="00F50B73"/>
    <w:rsid w:val="00F62809"/>
    <w:rsid w:val="00F6423C"/>
    <w:rsid w:val="00F67245"/>
    <w:rsid w:val="00F75FB6"/>
    <w:rsid w:val="00FA0F63"/>
    <w:rsid w:val="00FC1D44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0D4CF"/>
  <w15:docId w15:val="{BF1D5B8A-3074-40B6-93CC-8C61C408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21</cp:revision>
  <cp:lastPrinted>2024-02-02T05:48:00Z</cp:lastPrinted>
  <dcterms:created xsi:type="dcterms:W3CDTF">2024-01-30T12:49:00Z</dcterms:created>
  <dcterms:modified xsi:type="dcterms:W3CDTF">2024-03-04T08:10:00Z</dcterms:modified>
</cp:coreProperties>
</file>