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1B4A1F" w:rsidTr="001B4A1F">
        <w:tc>
          <w:tcPr>
            <w:tcW w:w="2992" w:type="dxa"/>
            <w:hideMark/>
          </w:tcPr>
          <w:p w:rsidR="001B4A1F" w:rsidRDefault="001B4A1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1B4A1F" w:rsidRDefault="001B4A1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1B4A1F" w:rsidRDefault="001B4A1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1B4A1F" w:rsidRDefault="001B4A1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ГОРОДА КЕРЧИ РЕСПУБЛИКИ КРЫМ</w:t>
            </w:r>
          </w:p>
        </w:tc>
        <w:tc>
          <w:tcPr>
            <w:tcW w:w="3402" w:type="dxa"/>
            <w:hideMark/>
          </w:tcPr>
          <w:p w:rsidR="001B4A1F" w:rsidRDefault="001B4A1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1B4A1F" w:rsidRDefault="001B4A1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ДЖУМХУРИЕТИНИНЪ </w:t>
            </w:r>
          </w:p>
          <w:p w:rsidR="001B4A1F" w:rsidRDefault="001B4A1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1B4A1F" w:rsidRDefault="001B4A1F" w:rsidP="001B4A1F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1B4A1F" w:rsidRDefault="00091963" w:rsidP="001B4A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48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49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BC3BA8" w:rsidRPr="000C3DC6" w:rsidRDefault="00BC3BA8" w:rsidP="00BC3BA8">
      <w:pPr>
        <w:tabs>
          <w:tab w:val="left" w:pos="5850"/>
        </w:tabs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C3BA8" w:rsidRPr="00C272BC" w:rsidRDefault="00BC3BA8" w:rsidP="00BC3BA8">
      <w:pPr>
        <w:tabs>
          <w:tab w:val="left" w:pos="5850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C272BC"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BC3BA8" w:rsidRPr="00C272BC" w:rsidRDefault="00BC3BA8" w:rsidP="00BC3BA8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BC3BA8" w:rsidRPr="00C272BC" w:rsidRDefault="004B2547" w:rsidP="00BC3BA8">
      <w:pPr>
        <w:tabs>
          <w:tab w:val="left" w:pos="585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C3BA8" w:rsidRPr="00C272BC">
        <w:rPr>
          <w:rFonts w:ascii="Times New Roman" w:hAnsi="Times New Roman" w:cs="Times New Roman"/>
          <w:sz w:val="28"/>
          <w:szCs w:val="28"/>
        </w:rPr>
        <w:t xml:space="preserve"> ___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C3BA8" w:rsidRPr="00C272BC">
        <w:rPr>
          <w:rFonts w:ascii="Times New Roman" w:hAnsi="Times New Roman" w:cs="Times New Roman"/>
          <w:sz w:val="28"/>
          <w:szCs w:val="28"/>
        </w:rPr>
        <w:t>_______ 20</w:t>
      </w:r>
      <w:r w:rsidR="00BC3BA8">
        <w:rPr>
          <w:rFonts w:ascii="Times New Roman" w:hAnsi="Times New Roman" w:cs="Times New Roman"/>
          <w:sz w:val="28"/>
          <w:szCs w:val="28"/>
        </w:rPr>
        <w:t>2</w:t>
      </w:r>
      <w:r w:rsidR="00CE5CEE" w:rsidRPr="004120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BA8" w:rsidRPr="00C272BC">
        <w:rPr>
          <w:rFonts w:ascii="Times New Roman" w:hAnsi="Times New Roman" w:cs="Times New Roman"/>
          <w:sz w:val="28"/>
          <w:szCs w:val="28"/>
        </w:rPr>
        <w:t xml:space="preserve">г.  № ____________ </w:t>
      </w:r>
    </w:p>
    <w:p w:rsidR="00C272BC" w:rsidRDefault="00C272BC" w:rsidP="00992969">
      <w:pPr>
        <w:spacing w:after="0" w:line="240" w:lineRule="auto"/>
        <w:ind w:left="284" w:right="-365"/>
        <w:rPr>
          <w:rFonts w:ascii="Times New Roman" w:hAnsi="Times New Roman" w:cs="Times New Roman"/>
          <w:sz w:val="28"/>
          <w:szCs w:val="28"/>
        </w:rPr>
      </w:pPr>
    </w:p>
    <w:p w:rsidR="00533CDC" w:rsidRPr="00C272BC" w:rsidRDefault="00533CDC" w:rsidP="00992969">
      <w:pPr>
        <w:spacing w:after="0" w:line="240" w:lineRule="auto"/>
        <w:ind w:left="284" w:right="-365"/>
        <w:rPr>
          <w:rFonts w:ascii="Times New Roman" w:hAnsi="Times New Roman" w:cs="Times New Roman"/>
          <w:sz w:val="28"/>
          <w:szCs w:val="28"/>
        </w:rPr>
      </w:pPr>
    </w:p>
    <w:p w:rsidR="000904F7" w:rsidRDefault="000904F7" w:rsidP="00E97BD6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="000D54E3">
        <w:rPr>
          <w:rFonts w:ascii="Times New Roman" w:hAnsi="Times New Roman" w:cs="Times New Roman"/>
          <w:i/>
          <w:sz w:val="28"/>
          <w:szCs w:val="28"/>
        </w:rPr>
        <w:t>б отказе в</w:t>
      </w:r>
      <w:r w:rsidR="004B25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5B19" w:rsidRPr="00665B19">
        <w:rPr>
          <w:rFonts w:ascii="Times New Roman" w:hAnsi="Times New Roman" w:cs="Times New Roman"/>
          <w:i/>
          <w:sz w:val="28"/>
          <w:szCs w:val="28"/>
        </w:rPr>
        <w:t>предоставлении р</w:t>
      </w:r>
      <w:r w:rsidR="000D54E3">
        <w:rPr>
          <w:rFonts w:ascii="Times New Roman" w:hAnsi="Times New Roman" w:cs="Times New Roman"/>
          <w:i/>
          <w:sz w:val="28"/>
          <w:szCs w:val="28"/>
        </w:rPr>
        <w:t>азрешения на условно разрешенный</w:t>
      </w:r>
      <w:r w:rsidR="00665B19" w:rsidRPr="00665B19">
        <w:rPr>
          <w:rFonts w:ascii="Times New Roman" w:hAnsi="Times New Roman" w:cs="Times New Roman"/>
          <w:i/>
          <w:sz w:val="28"/>
          <w:szCs w:val="28"/>
        </w:rPr>
        <w:t xml:space="preserve"> вид использования земельного участка с кадастровым номером </w:t>
      </w:r>
      <w:r w:rsidR="00931A0D" w:rsidRPr="00931A0D">
        <w:rPr>
          <w:rFonts w:ascii="Times New Roman" w:hAnsi="Times New Roman" w:cs="Times New Roman"/>
          <w:i/>
          <w:sz w:val="28"/>
          <w:szCs w:val="28"/>
        </w:rPr>
        <w:t>90:19:010112:19776 (магазины) по адресу: Российская Федерация, Республика Крым, городской округ Керчь, улица Шевякова, земельный участок 38/76</w:t>
      </w:r>
    </w:p>
    <w:p w:rsidR="000904F7" w:rsidRDefault="000904F7" w:rsidP="002E1DEF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904F7" w:rsidRDefault="000904F7" w:rsidP="002E1DEF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904F7" w:rsidRDefault="001B4A1F" w:rsidP="00DC0BE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DC0BE1">
        <w:rPr>
          <w:rFonts w:ascii="Times New Roman" w:hAnsi="Times New Roman" w:cs="Times New Roman"/>
          <w:color w:val="000000" w:themeColor="text1"/>
          <w:sz w:val="28"/>
          <w:szCs w:val="28"/>
        </w:rPr>
        <w:t>Лупиноса Анатолия Николаевича</w:t>
      </w:r>
      <w:r w:rsidR="00A95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65B19">
        <w:rPr>
          <w:rFonts w:ascii="Times New Roman" w:hAnsi="Times New Roman" w:cs="Times New Roman"/>
          <w:sz w:val="28"/>
          <w:szCs w:val="28"/>
        </w:rPr>
        <w:t>19</w:t>
      </w:r>
      <w:r w:rsidR="00E97BD6">
        <w:rPr>
          <w:rFonts w:ascii="Times New Roman" w:hAnsi="Times New Roman" w:cs="Times New Roman"/>
          <w:sz w:val="28"/>
          <w:szCs w:val="28"/>
        </w:rPr>
        <w:t>.04</w:t>
      </w:r>
      <w:r w:rsidR="00E635BF">
        <w:rPr>
          <w:rFonts w:ascii="Times New Roman" w:hAnsi="Times New Roman" w:cs="Times New Roman"/>
          <w:sz w:val="28"/>
          <w:szCs w:val="28"/>
        </w:rPr>
        <w:t>.</w:t>
      </w:r>
      <w:r w:rsidR="0003073F">
        <w:rPr>
          <w:rFonts w:ascii="Times New Roman" w:hAnsi="Times New Roman" w:cs="Times New Roman"/>
          <w:sz w:val="28"/>
          <w:szCs w:val="28"/>
        </w:rPr>
        <w:t>2024</w:t>
      </w:r>
      <w:r w:rsidR="006A6309">
        <w:rPr>
          <w:rFonts w:ascii="Times New Roman" w:hAnsi="Times New Roman" w:cs="Times New Roman"/>
          <w:sz w:val="28"/>
          <w:szCs w:val="28"/>
        </w:rPr>
        <w:t xml:space="preserve"> </w:t>
      </w:r>
      <w:r w:rsidR="00DC0BE1">
        <w:rPr>
          <w:rFonts w:ascii="Times New Roman" w:hAnsi="Times New Roman" w:cs="Times New Roman"/>
          <w:sz w:val="28"/>
          <w:szCs w:val="28"/>
        </w:rPr>
        <w:br/>
      </w:r>
      <w:r w:rsidR="006A6309">
        <w:rPr>
          <w:rFonts w:ascii="Times New Roman" w:hAnsi="Times New Roman" w:cs="Times New Roman"/>
          <w:sz w:val="28"/>
          <w:szCs w:val="28"/>
        </w:rPr>
        <w:t>№</w:t>
      </w:r>
      <w:r w:rsidR="00CD619D">
        <w:rPr>
          <w:rFonts w:ascii="Times New Roman" w:hAnsi="Times New Roman" w:cs="Times New Roman"/>
          <w:sz w:val="28"/>
          <w:szCs w:val="28"/>
        </w:rPr>
        <w:t xml:space="preserve"> 47/25</w:t>
      </w:r>
      <w:r w:rsidR="00ED65DE">
        <w:rPr>
          <w:rFonts w:ascii="Times New Roman" w:hAnsi="Times New Roman" w:cs="Times New Roman"/>
          <w:sz w:val="28"/>
          <w:szCs w:val="28"/>
        </w:rPr>
        <w:t>/01-42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</w:t>
      </w:r>
      <w:r w:rsidR="001D0A80">
        <w:rPr>
          <w:rFonts w:ascii="Times New Roman" w:hAnsi="Times New Roman" w:cs="Times New Roman"/>
          <w:sz w:val="28"/>
          <w:szCs w:val="28"/>
        </w:rPr>
        <w:t>39</w:t>
      </w:r>
      <w:r w:rsidR="000904F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Феде</w:t>
      </w:r>
      <w:r w:rsidR="005761BB">
        <w:rPr>
          <w:rFonts w:ascii="Times New Roman" w:hAnsi="Times New Roman" w:cs="Times New Roman"/>
          <w:sz w:val="28"/>
          <w:szCs w:val="28"/>
        </w:rPr>
        <w:t>ральным законом от 06.10.2003 №</w:t>
      </w:r>
      <w:r w:rsidR="0003073F">
        <w:rPr>
          <w:rFonts w:ascii="Times New Roman" w:hAnsi="Times New Roman" w:cs="Times New Roman"/>
          <w:sz w:val="28"/>
          <w:szCs w:val="28"/>
        </w:rPr>
        <w:t xml:space="preserve"> </w:t>
      </w:r>
      <w:r w:rsidR="000904F7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решением </w:t>
      </w:r>
      <w:r w:rsidR="00023F22">
        <w:rPr>
          <w:rFonts w:ascii="Times New Roman" w:hAnsi="Times New Roman" w:cs="Times New Roman"/>
          <w:sz w:val="28"/>
          <w:szCs w:val="28"/>
        </w:rPr>
        <w:t>28</w:t>
      </w:r>
      <w:r w:rsidR="000904F7">
        <w:rPr>
          <w:rFonts w:ascii="Times New Roman" w:hAnsi="Times New Roman" w:cs="Times New Roman"/>
          <w:sz w:val="28"/>
          <w:szCs w:val="28"/>
        </w:rPr>
        <w:t xml:space="preserve"> сессии Керченского городского совета </w:t>
      </w:r>
      <w:r w:rsidR="00023F22">
        <w:rPr>
          <w:rFonts w:ascii="Times New Roman" w:hAnsi="Times New Roman" w:cs="Times New Roman"/>
          <w:sz w:val="28"/>
          <w:szCs w:val="28"/>
        </w:rPr>
        <w:t xml:space="preserve">2 созыва </w:t>
      </w:r>
      <w:r w:rsidR="00023F22">
        <w:rPr>
          <w:rFonts w:ascii="Times New Roman" w:hAnsi="Times New Roman" w:cs="Times New Roman"/>
          <w:sz w:val="28"/>
          <w:szCs w:val="28"/>
        </w:rPr>
        <w:br/>
      </w:r>
      <w:r w:rsidR="000904F7">
        <w:rPr>
          <w:rFonts w:ascii="Times New Roman" w:hAnsi="Times New Roman" w:cs="Times New Roman"/>
          <w:sz w:val="28"/>
          <w:szCs w:val="28"/>
        </w:rPr>
        <w:t xml:space="preserve">от </w:t>
      </w:r>
      <w:r w:rsidR="005761BB">
        <w:rPr>
          <w:rFonts w:ascii="Times New Roman" w:hAnsi="Times New Roman" w:cs="Times New Roman"/>
          <w:color w:val="000000" w:themeColor="text1"/>
          <w:sz w:val="28"/>
          <w:szCs w:val="28"/>
        </w:rPr>
        <w:t>28.08.2020 №</w:t>
      </w:r>
      <w:r w:rsidR="00030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242-2/20 </w:t>
      </w:r>
      <w:r w:rsidR="00D4642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</w:t>
      </w:r>
      <w:r w:rsidR="00AE16F3">
        <w:rPr>
          <w:rFonts w:ascii="Times New Roman" w:hAnsi="Times New Roman" w:cs="Times New Roman"/>
          <w:color w:val="000000" w:themeColor="text1"/>
          <w:sz w:val="28"/>
          <w:szCs w:val="28"/>
        </w:rPr>
        <w:t>родского совета Республики Крым</w:t>
      </w:r>
      <w:r w:rsidR="00576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созыва от 31.01.2019 </w:t>
      </w:r>
      <w:r w:rsidR="00DC0BE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761B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30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1550-1/19 «Об утверждении Правил землепользования и застройки муниципального образования городской округ Керчь Республики Крым», </w:t>
      </w:r>
      <w:r w:rsidR="00E83A04" w:rsidRPr="00E83A04">
        <w:rPr>
          <w:rFonts w:ascii="Times New Roman" w:hAnsi="Times New Roman" w:cs="Times New Roman"/>
          <w:color w:val="000000" w:themeColor="text1"/>
          <w:sz w:val="28"/>
          <w:szCs w:val="28"/>
        </w:rPr>
        <w:t>с учетом предостережения о недопустимости нарушения обязательных требований от 21.11.2023 №144</w:t>
      </w:r>
      <w:r w:rsidR="00C45A50">
        <w:rPr>
          <w:rFonts w:ascii="Times New Roman" w:hAnsi="Times New Roman" w:cs="Times New Roman"/>
          <w:color w:val="000000" w:themeColor="text1"/>
          <w:sz w:val="28"/>
          <w:szCs w:val="28"/>
        </w:rPr>
        <w:t>, полученного путем ответа на межведомственный запрос от 29.07.2024 №481/14-07</w:t>
      </w:r>
      <w:bookmarkStart w:id="0" w:name="_GoBack"/>
      <w:bookmarkEnd w:id="0"/>
      <w:r w:rsidR="00E83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Председателя Керченского городского совета</w:t>
      </w:r>
      <w:r w:rsidR="00D46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DC0BE1" w:rsidRPr="00DC0BE1">
        <w:rPr>
          <w:rFonts w:ascii="Times New Roman" w:hAnsi="Times New Roman" w:cs="Times New Roman"/>
          <w:color w:val="000000" w:themeColor="text1"/>
          <w:sz w:val="28"/>
          <w:szCs w:val="28"/>
        </w:rPr>
        <w:t>07.05.2024 №44/01-06, протоколом общественн</w:t>
      </w:r>
      <w:r w:rsidR="00DC0BE1">
        <w:rPr>
          <w:rFonts w:ascii="Times New Roman" w:hAnsi="Times New Roman" w:cs="Times New Roman"/>
          <w:color w:val="000000" w:themeColor="text1"/>
          <w:sz w:val="28"/>
          <w:szCs w:val="28"/>
        </w:rPr>
        <w:t>ых обсуждений от 04.06.2024 №786</w:t>
      </w:r>
      <w:r w:rsidR="00DC0BE1" w:rsidRPr="00DC0BE1">
        <w:rPr>
          <w:rFonts w:ascii="Times New Roman" w:hAnsi="Times New Roman" w:cs="Times New Roman"/>
          <w:color w:val="000000" w:themeColor="text1"/>
          <w:sz w:val="28"/>
          <w:szCs w:val="28"/>
        </w:rPr>
        <w:t>, заключением о результатах общественных обсуждений от 04.06.2024, протоколом заседания комиссии от 05.06.2024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4642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9E31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72397" w:rsidRDefault="00E72397" w:rsidP="00DC0BE1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5B19" w:rsidRPr="00665B19" w:rsidRDefault="000D54E3" w:rsidP="00DC0BE1">
      <w:pPr>
        <w:numPr>
          <w:ilvl w:val="0"/>
          <w:numId w:val="14"/>
        </w:numPr>
        <w:spacing w:after="0"/>
        <w:ind w:left="0"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Отказать в предоставлении </w:t>
      </w:r>
      <w:r w:rsidR="00665B19" w:rsidRPr="00665B19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азрешения на условно разрешенный</w:t>
      </w:r>
      <w:r w:rsidR="00665B19" w:rsidRPr="00665B19">
        <w:rPr>
          <w:rFonts w:ascii="Times New Roman" w:eastAsia="Times New Roman" w:hAnsi="Times New Roman" w:cs="Times New Roman"/>
          <w:sz w:val="28"/>
          <w:szCs w:val="28"/>
        </w:rPr>
        <w:t xml:space="preserve"> вид использования земельного участка с кадастровым номером </w:t>
      </w:r>
      <w:r w:rsidR="00931A0D">
        <w:rPr>
          <w:rFonts w:ascii="Times New Roman" w:hAnsi="Times New Roman" w:cs="Times New Roman"/>
          <w:sz w:val="28"/>
          <w:szCs w:val="28"/>
        </w:rPr>
        <w:lastRenderedPageBreak/>
        <w:t>90:19:010112:19776</w:t>
      </w:r>
      <w:r w:rsidR="00665B19" w:rsidRPr="00931A0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931A0D" w:rsidRPr="00931A0D">
        <w:rPr>
          <w:rFonts w:ascii="Times New Roman" w:eastAsia="Times New Roman" w:hAnsi="Times New Roman" w:cs="Times New Roman"/>
          <w:color w:val="000000"/>
          <w:sz w:val="28"/>
          <w:szCs w:val="28"/>
        </w:rPr>
        <w:t>«Магазины» (код 4.4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 w:rsidR="00665B19" w:rsidRPr="00931A0D">
        <w:rPr>
          <w:rFonts w:ascii="Times New Roman" w:eastAsia="Times New Roman" w:hAnsi="Times New Roman" w:cs="Times New Roman"/>
          <w:sz w:val="28"/>
          <w:szCs w:val="28"/>
        </w:rPr>
        <w:t xml:space="preserve">площадью </w:t>
      </w:r>
      <w:r w:rsidR="00931A0D" w:rsidRPr="00931A0D">
        <w:rPr>
          <w:rFonts w:ascii="Times New Roman" w:eastAsia="Times New Roman" w:hAnsi="Times New Roman" w:cs="Times New Roman"/>
          <w:sz w:val="28"/>
          <w:szCs w:val="28"/>
        </w:rPr>
        <w:t>24</w:t>
      </w:r>
      <w:r w:rsidR="00931A0D">
        <w:rPr>
          <w:rFonts w:ascii="Times New Roman" w:eastAsia="Times New Roman" w:hAnsi="Times New Roman" w:cs="Times New Roman"/>
          <w:sz w:val="28"/>
          <w:szCs w:val="28"/>
        </w:rPr>
        <w:t xml:space="preserve"> кв.м. по адресу: </w:t>
      </w:r>
      <w:r w:rsidR="00931A0D" w:rsidRPr="00931A0D">
        <w:rPr>
          <w:rFonts w:ascii="Times New Roman" w:hAnsi="Times New Roman" w:cs="Times New Roman"/>
          <w:sz w:val="28"/>
          <w:szCs w:val="28"/>
        </w:rPr>
        <w:t>Российская Федерация, Республика Крым, городской округ Керчь, улица Шевякова, земельный участок 38/76</w:t>
      </w:r>
      <w:r w:rsidR="00665B19" w:rsidRPr="00931A0D">
        <w:rPr>
          <w:rFonts w:ascii="Times New Roman" w:eastAsia="Times New Roman" w:hAnsi="Times New Roman" w:cs="Times New Roman"/>
          <w:sz w:val="28"/>
          <w:szCs w:val="28"/>
        </w:rPr>
        <w:t>, категория земель: земли населенных пунктов; территориальная зона</w:t>
      </w:r>
      <w:r w:rsidR="00665B19" w:rsidRPr="00931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931A0D" w:rsidRPr="00931A0D">
        <w:rPr>
          <w:rFonts w:ascii="Times New Roman" w:eastAsia="Times New Roman" w:hAnsi="Times New Roman" w:cs="Times New Roman"/>
          <w:sz w:val="28"/>
          <w:szCs w:val="28"/>
        </w:rPr>
        <w:t>Т-2</w:t>
      </w:r>
      <w:r w:rsidR="00665B19" w:rsidRPr="00931A0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00833">
        <w:rPr>
          <w:rFonts w:ascii="Times New Roman" w:eastAsia="Times New Roman" w:hAnsi="Times New Roman" w:cs="Times New Roman"/>
          <w:sz w:val="28"/>
          <w:szCs w:val="28"/>
        </w:rPr>
        <w:t xml:space="preserve">зона </w:t>
      </w:r>
      <w:r w:rsidR="00931A0D" w:rsidRPr="00931A0D">
        <w:rPr>
          <w:rFonts w:ascii="Times New Roman" w:eastAsia="Times New Roman" w:hAnsi="Times New Roman" w:cs="Times New Roman"/>
          <w:color w:val="000000"/>
          <w:sz w:val="28"/>
          <w:szCs w:val="28"/>
        </w:rPr>
        <w:t>железнодорожного транспорта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</w:t>
      </w:r>
      <w:r w:rsidR="0004584F">
        <w:rPr>
          <w:rFonts w:ascii="Times New Roman" w:eastAsia="Times New Roman" w:hAnsi="Times New Roman" w:cs="Times New Roman"/>
          <w:sz w:val="28"/>
          <w:szCs w:val="28"/>
        </w:rPr>
        <w:t>п.п. 13</w:t>
      </w:r>
      <w:r w:rsidR="008D7480">
        <w:rPr>
          <w:rFonts w:ascii="Times New Roman" w:eastAsia="Times New Roman" w:hAnsi="Times New Roman" w:cs="Times New Roman"/>
          <w:sz w:val="28"/>
          <w:szCs w:val="28"/>
        </w:rPr>
        <w:t>.2.6</w:t>
      </w:r>
      <w:r w:rsidR="0004584F">
        <w:rPr>
          <w:rFonts w:ascii="Times New Roman" w:eastAsia="Times New Roman" w:hAnsi="Times New Roman" w:cs="Times New Roman"/>
          <w:sz w:val="28"/>
          <w:szCs w:val="28"/>
        </w:rPr>
        <w:t xml:space="preserve"> п. 13.2</w:t>
      </w:r>
      <w:r w:rsidR="008D7480">
        <w:rPr>
          <w:rFonts w:ascii="Times New Roman" w:eastAsia="Times New Roman" w:hAnsi="Times New Roman" w:cs="Times New Roman"/>
          <w:sz w:val="28"/>
          <w:szCs w:val="28"/>
        </w:rPr>
        <w:t xml:space="preserve"> части 13</w:t>
      </w:r>
      <w:r w:rsidR="00045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584F" w:rsidRPr="0042490D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04584F" w:rsidRPr="008F18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утвержденный постановлением Администрации города Керчи Республики Крым от </w:t>
      </w:r>
      <w:r w:rsidR="008A5B6F" w:rsidRPr="008A5B6F">
        <w:rPr>
          <w:rFonts w:ascii="Times New Roman" w:eastAsia="Times New Roman" w:hAnsi="Times New Roman" w:cs="Times New Roman"/>
          <w:sz w:val="28"/>
          <w:szCs w:val="28"/>
          <w:lang w:eastAsia="ar-SA"/>
        </w:rPr>
        <w:t>15.11.2023 № 2558/1-п</w:t>
      </w:r>
      <w:r w:rsidR="000458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B815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ввиду наличия </w:t>
      </w:r>
      <w:r w:rsidR="00B252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противоречий </w:t>
      </w:r>
      <w:r w:rsidR="00B815ED">
        <w:rPr>
          <w:rFonts w:ascii="Times New Roman" w:eastAsia="Times New Roman" w:hAnsi="Times New Roman" w:cs="Times New Roman"/>
          <w:sz w:val="28"/>
          <w:szCs w:val="28"/>
          <w:lang w:eastAsia="ar-SA"/>
        </w:rPr>
        <w:t>в документах и информации, предоставленной з</w:t>
      </w:r>
      <w:r w:rsidR="000E555B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аявителем, так как в заявлении и</w:t>
      </w:r>
      <w:r w:rsidR="00B815ED">
        <w:rPr>
          <w:rFonts w:ascii="Times New Roman" w:eastAsia="Times New Roman" w:hAnsi="Times New Roman" w:cs="Times New Roman"/>
          <w:sz w:val="28"/>
          <w:szCs w:val="28"/>
          <w:lang w:eastAsia="ar-SA"/>
        </w:rPr>
        <w:t>спрашивается условно разрешенный вид использования земельного участка – «Маг</w:t>
      </w:r>
      <w:r w:rsidR="00B25215">
        <w:rPr>
          <w:rFonts w:ascii="Times New Roman" w:eastAsia="Times New Roman" w:hAnsi="Times New Roman" w:cs="Times New Roman"/>
          <w:sz w:val="28"/>
          <w:szCs w:val="28"/>
          <w:lang w:eastAsia="ar-SA"/>
        </w:rPr>
        <w:t>азины», однако в предостережении</w:t>
      </w:r>
      <w:r w:rsidR="00B815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815ED" w:rsidRPr="00B815ED">
        <w:rPr>
          <w:rFonts w:ascii="Times New Roman" w:eastAsia="Times New Roman" w:hAnsi="Times New Roman" w:cs="Times New Roman"/>
          <w:sz w:val="28"/>
          <w:szCs w:val="28"/>
          <w:lang w:eastAsia="ar-SA"/>
        </w:rPr>
        <w:t>о недопустимости нарушения обязательных требований от 21.11.2023 №144</w:t>
      </w:r>
      <w:r w:rsidR="00B815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указывается на фактическое использование объекта </w:t>
      </w:r>
      <w:r w:rsidR="00B252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осуществление сопутствующей торговли </w:t>
      </w:r>
      <w:r w:rsidR="00B815ED">
        <w:rPr>
          <w:rFonts w:ascii="Times New Roman" w:eastAsia="Times New Roman" w:hAnsi="Times New Roman" w:cs="Times New Roman"/>
          <w:sz w:val="28"/>
          <w:szCs w:val="28"/>
          <w:lang w:eastAsia="ar-SA"/>
        </w:rPr>
        <w:t>в качестве дорожного сервиса, что не соответствует испрашиваемому виду, указанному в заявлении</w:t>
      </w:r>
      <w:r w:rsidR="0004584F">
        <w:rPr>
          <w:rFonts w:ascii="Times New Roman" w:hAnsi="Times New Roman" w:cs="Times New Roman"/>
          <w:sz w:val="28"/>
          <w:szCs w:val="28"/>
        </w:rPr>
        <w:t>.</w:t>
      </w:r>
    </w:p>
    <w:p w:rsidR="00665B19" w:rsidRPr="00665B19" w:rsidRDefault="00665B19" w:rsidP="00DC0BE1">
      <w:pPr>
        <w:widowControl w:val="0"/>
        <w:numPr>
          <w:ilvl w:val="0"/>
          <w:numId w:val="14"/>
        </w:numPr>
        <w:autoSpaceDE w:val="0"/>
        <w:autoSpaceDN w:val="0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B19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законную силу со дня его подписания.</w:t>
      </w:r>
    </w:p>
    <w:p w:rsidR="00665B19" w:rsidRPr="00665B19" w:rsidRDefault="00665B19" w:rsidP="00DC0BE1">
      <w:pPr>
        <w:widowControl w:val="0"/>
        <w:autoSpaceDE w:val="0"/>
        <w:autoSpaceDN w:val="0"/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B19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665B19">
        <w:rPr>
          <w:rFonts w:ascii="Times New Roman" w:eastAsia="Times New Roman" w:hAnsi="Times New Roman" w:cs="Times New Roman"/>
          <w:sz w:val="28"/>
          <w:szCs w:val="28"/>
        </w:rPr>
        <w:tab/>
        <w:t>Контроль за исполнением постановления «О</w:t>
      </w:r>
      <w:r w:rsidR="000D54E3">
        <w:rPr>
          <w:rFonts w:ascii="Times New Roman" w:eastAsia="Times New Roman" w:hAnsi="Times New Roman" w:cs="Times New Roman"/>
          <w:sz w:val="28"/>
          <w:szCs w:val="28"/>
        </w:rPr>
        <w:t>б отказе в</w:t>
      </w:r>
      <w:r w:rsidRPr="00665B19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предоставлении р</w:t>
      </w:r>
      <w:r w:rsidR="002B7B90">
        <w:rPr>
          <w:rFonts w:ascii="Times New Roman" w:eastAsia="Times New Roman" w:hAnsi="Times New Roman" w:cs="Times New Roman"/>
          <w:sz w:val="28"/>
          <w:szCs w:val="28"/>
        </w:rPr>
        <w:t xml:space="preserve">азрешения на условно </w:t>
      </w:r>
      <w:r w:rsidR="000D54E3">
        <w:rPr>
          <w:rFonts w:ascii="Times New Roman" w:eastAsia="Times New Roman" w:hAnsi="Times New Roman" w:cs="Times New Roman"/>
          <w:sz w:val="28"/>
          <w:szCs w:val="28"/>
        </w:rPr>
        <w:t>разрешенный</w:t>
      </w:r>
      <w:r w:rsidRPr="00665B19">
        <w:rPr>
          <w:rFonts w:ascii="Times New Roman" w:eastAsia="Times New Roman" w:hAnsi="Times New Roman" w:cs="Times New Roman"/>
          <w:sz w:val="28"/>
          <w:szCs w:val="28"/>
        </w:rPr>
        <w:t xml:space="preserve"> вид использования земельного участка с кадастровым номером </w:t>
      </w:r>
      <w:r w:rsidR="000D54E3">
        <w:rPr>
          <w:rFonts w:ascii="Times New Roman" w:hAnsi="Times New Roman" w:cs="Times New Roman"/>
          <w:sz w:val="28"/>
          <w:szCs w:val="28"/>
        </w:rPr>
        <w:t>90:19:010112:19776 (магазины</w:t>
      </w:r>
      <w:r w:rsidR="00931A0D" w:rsidRPr="00931A0D">
        <w:rPr>
          <w:rFonts w:ascii="Times New Roman" w:hAnsi="Times New Roman" w:cs="Times New Roman"/>
          <w:sz w:val="28"/>
          <w:szCs w:val="28"/>
        </w:rPr>
        <w:t>) по адресу: Российская Федерация, Республика Крым, городской округ Керчь, улица Шевякова, земельный участок 38/76</w:t>
      </w:r>
      <w:r w:rsidRPr="00665B19">
        <w:rPr>
          <w:rFonts w:ascii="Times New Roman" w:eastAsia="Times New Roman" w:hAnsi="Times New Roman" w:cs="Times New Roman"/>
          <w:sz w:val="28"/>
          <w:szCs w:val="28"/>
        </w:rPr>
        <w:t>» возложить на начальника Департамента архитектуры, имущественных и земельных отношений.</w:t>
      </w:r>
    </w:p>
    <w:p w:rsidR="007F047E" w:rsidRDefault="007F047E" w:rsidP="00DC0BE1">
      <w:pPr>
        <w:widowControl w:val="0"/>
        <w:tabs>
          <w:tab w:val="left" w:pos="1342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</w:rPr>
      </w:pPr>
    </w:p>
    <w:p w:rsidR="00FA16AB" w:rsidRDefault="00FA16AB" w:rsidP="002E1DEF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A16AB" w:rsidRPr="00EE0012" w:rsidRDefault="00FA16AB" w:rsidP="002E1DEF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135B3" w:rsidRPr="00DC0BE1" w:rsidRDefault="008D7480" w:rsidP="002E1DE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5E5EC0">
        <w:rPr>
          <w:rFonts w:ascii="Times New Roman" w:hAnsi="Times New Roman" w:cs="Times New Roman"/>
          <w:b/>
          <w:sz w:val="28"/>
        </w:rPr>
        <w:t xml:space="preserve"> </w:t>
      </w:r>
      <w:r w:rsidR="00790EA5">
        <w:rPr>
          <w:rFonts w:ascii="Times New Roman" w:hAnsi="Times New Roman" w:cs="Times New Roman"/>
          <w:b/>
          <w:sz w:val="28"/>
        </w:rPr>
        <w:t>а</w:t>
      </w:r>
      <w:r w:rsidR="006135B3" w:rsidRPr="00EE0012">
        <w:rPr>
          <w:rFonts w:ascii="Times New Roman" w:hAnsi="Times New Roman" w:cs="Times New Roman"/>
          <w:b/>
          <w:sz w:val="28"/>
        </w:rPr>
        <w:t xml:space="preserve">дминистрации        </w:t>
      </w:r>
      <w:r w:rsidR="004B2547">
        <w:rPr>
          <w:rFonts w:ascii="Times New Roman" w:hAnsi="Times New Roman" w:cs="Times New Roman"/>
          <w:b/>
          <w:sz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   О.Н.КАТОРГИН</w:t>
      </w:r>
    </w:p>
    <w:sectPr w:rsidR="006135B3" w:rsidRPr="00DC0BE1" w:rsidSect="00E27C87">
      <w:headerReference w:type="default" r:id="rId10"/>
      <w:pgSz w:w="11906" w:h="16838"/>
      <w:pgMar w:top="567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963" w:rsidRDefault="00091963" w:rsidP="00E36C69">
      <w:pPr>
        <w:spacing w:after="0" w:line="240" w:lineRule="auto"/>
      </w:pPr>
      <w:r>
        <w:separator/>
      </w:r>
    </w:p>
  </w:endnote>
  <w:endnote w:type="continuationSeparator" w:id="0">
    <w:p w:rsidR="00091963" w:rsidRDefault="00091963" w:rsidP="00E3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963" w:rsidRDefault="00091963" w:rsidP="00E36C69">
      <w:pPr>
        <w:spacing w:after="0" w:line="240" w:lineRule="auto"/>
      </w:pPr>
      <w:r>
        <w:separator/>
      </w:r>
    </w:p>
  </w:footnote>
  <w:footnote w:type="continuationSeparator" w:id="0">
    <w:p w:rsidR="00091963" w:rsidRDefault="00091963" w:rsidP="00E3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226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00553" w:rsidRPr="00200553" w:rsidRDefault="00F42943">
        <w:pPr>
          <w:pStyle w:val="af0"/>
          <w:jc w:val="center"/>
          <w:rPr>
            <w:sz w:val="28"/>
            <w:szCs w:val="28"/>
          </w:rPr>
        </w:pPr>
        <w:r w:rsidRPr="0020055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0553" w:rsidRPr="0020055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55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45A5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055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0553" w:rsidRPr="00200553" w:rsidRDefault="00200553">
    <w:pPr>
      <w:pStyle w:val="af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70E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8176E9C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1D75BE0"/>
    <w:multiLevelType w:val="hybridMultilevel"/>
    <w:tmpl w:val="FF3C6C78"/>
    <w:lvl w:ilvl="0" w:tplc="8506C174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28462E6E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E5B1CAC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A935716"/>
    <w:multiLevelType w:val="hybridMultilevel"/>
    <w:tmpl w:val="AEEC2C4E"/>
    <w:lvl w:ilvl="0" w:tplc="C1B493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D4A0C51"/>
    <w:multiLevelType w:val="hybridMultilevel"/>
    <w:tmpl w:val="ADA04F4C"/>
    <w:lvl w:ilvl="0" w:tplc="8CEA507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FE7D0D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CE95826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FDC58E7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EAB689E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9EF0CF9"/>
    <w:multiLevelType w:val="hybridMultilevel"/>
    <w:tmpl w:val="A51EF108"/>
    <w:lvl w:ilvl="0" w:tplc="4BB83F9E">
      <w:start w:val="1"/>
      <w:numFmt w:val="decimal"/>
      <w:lvlText w:val="%1.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2" w15:restartNumberingAfterBreak="0">
    <w:nsid w:val="7BD31553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9"/>
  </w:num>
  <w:num w:numId="8">
    <w:abstractNumId w:val="12"/>
  </w:num>
  <w:num w:numId="9">
    <w:abstractNumId w:val="3"/>
  </w:num>
  <w:num w:numId="10">
    <w:abstractNumId w:val="10"/>
  </w:num>
  <w:num w:numId="11">
    <w:abstractNumId w:val="8"/>
  </w:num>
  <w:num w:numId="12">
    <w:abstractNumId w:val="1"/>
  </w:num>
  <w:num w:numId="13">
    <w:abstractNumId w:val="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35C2"/>
    <w:rsid w:val="00001564"/>
    <w:rsid w:val="00001BB0"/>
    <w:rsid w:val="00001BBC"/>
    <w:rsid w:val="000031CD"/>
    <w:rsid w:val="00012031"/>
    <w:rsid w:val="000144C9"/>
    <w:rsid w:val="000147E1"/>
    <w:rsid w:val="0001752C"/>
    <w:rsid w:val="00022624"/>
    <w:rsid w:val="00022754"/>
    <w:rsid w:val="0002286E"/>
    <w:rsid w:val="00022945"/>
    <w:rsid w:val="00023F22"/>
    <w:rsid w:val="0002538E"/>
    <w:rsid w:val="0003073F"/>
    <w:rsid w:val="00030A0F"/>
    <w:rsid w:val="00036F2F"/>
    <w:rsid w:val="00041256"/>
    <w:rsid w:val="0004300F"/>
    <w:rsid w:val="0004440F"/>
    <w:rsid w:val="0004584F"/>
    <w:rsid w:val="0004611C"/>
    <w:rsid w:val="00057BB2"/>
    <w:rsid w:val="00057FAC"/>
    <w:rsid w:val="0006469D"/>
    <w:rsid w:val="000663FA"/>
    <w:rsid w:val="00076D18"/>
    <w:rsid w:val="00076F7A"/>
    <w:rsid w:val="0007752C"/>
    <w:rsid w:val="00081172"/>
    <w:rsid w:val="00083089"/>
    <w:rsid w:val="00083528"/>
    <w:rsid w:val="00084879"/>
    <w:rsid w:val="000904F7"/>
    <w:rsid w:val="00091963"/>
    <w:rsid w:val="00091A40"/>
    <w:rsid w:val="0009435A"/>
    <w:rsid w:val="000947C8"/>
    <w:rsid w:val="00095218"/>
    <w:rsid w:val="000A04E9"/>
    <w:rsid w:val="000A0F59"/>
    <w:rsid w:val="000A21E3"/>
    <w:rsid w:val="000A4A89"/>
    <w:rsid w:val="000A5D05"/>
    <w:rsid w:val="000A6E03"/>
    <w:rsid w:val="000B5475"/>
    <w:rsid w:val="000B5CA9"/>
    <w:rsid w:val="000B5D7F"/>
    <w:rsid w:val="000B6FFD"/>
    <w:rsid w:val="000C3DC6"/>
    <w:rsid w:val="000C4DE8"/>
    <w:rsid w:val="000C56B2"/>
    <w:rsid w:val="000C5D3D"/>
    <w:rsid w:val="000D54E3"/>
    <w:rsid w:val="000E0443"/>
    <w:rsid w:val="000E3810"/>
    <w:rsid w:val="000E3FA9"/>
    <w:rsid w:val="000E555B"/>
    <w:rsid w:val="000E6DDC"/>
    <w:rsid w:val="000E7621"/>
    <w:rsid w:val="000F334E"/>
    <w:rsid w:val="000F35D2"/>
    <w:rsid w:val="000F6A7D"/>
    <w:rsid w:val="000F6F43"/>
    <w:rsid w:val="00100B0F"/>
    <w:rsid w:val="00105C0B"/>
    <w:rsid w:val="00113686"/>
    <w:rsid w:val="0011549F"/>
    <w:rsid w:val="00122F71"/>
    <w:rsid w:val="00123129"/>
    <w:rsid w:val="00123A1F"/>
    <w:rsid w:val="00126A75"/>
    <w:rsid w:val="00137B94"/>
    <w:rsid w:val="00141639"/>
    <w:rsid w:val="00144126"/>
    <w:rsid w:val="00146806"/>
    <w:rsid w:val="001550E4"/>
    <w:rsid w:val="00156C12"/>
    <w:rsid w:val="001615A6"/>
    <w:rsid w:val="001651F5"/>
    <w:rsid w:val="001658B9"/>
    <w:rsid w:val="001674CE"/>
    <w:rsid w:val="001713FA"/>
    <w:rsid w:val="00174D04"/>
    <w:rsid w:val="00175065"/>
    <w:rsid w:val="0017665D"/>
    <w:rsid w:val="00180B4B"/>
    <w:rsid w:val="001811BE"/>
    <w:rsid w:val="0018368C"/>
    <w:rsid w:val="00184FA4"/>
    <w:rsid w:val="00192B00"/>
    <w:rsid w:val="00194419"/>
    <w:rsid w:val="00195461"/>
    <w:rsid w:val="001A0B6D"/>
    <w:rsid w:val="001A12CE"/>
    <w:rsid w:val="001A2161"/>
    <w:rsid w:val="001A4D86"/>
    <w:rsid w:val="001A54DF"/>
    <w:rsid w:val="001A557B"/>
    <w:rsid w:val="001A5CFC"/>
    <w:rsid w:val="001A6018"/>
    <w:rsid w:val="001B4022"/>
    <w:rsid w:val="001B4A1F"/>
    <w:rsid w:val="001B7336"/>
    <w:rsid w:val="001B7C7C"/>
    <w:rsid w:val="001C263C"/>
    <w:rsid w:val="001C2A7E"/>
    <w:rsid w:val="001C5099"/>
    <w:rsid w:val="001D0281"/>
    <w:rsid w:val="001D0A80"/>
    <w:rsid w:val="001D0EC8"/>
    <w:rsid w:val="001D4616"/>
    <w:rsid w:val="001E175A"/>
    <w:rsid w:val="001E7BBC"/>
    <w:rsid w:val="001F354D"/>
    <w:rsid w:val="001F435C"/>
    <w:rsid w:val="001F4D8F"/>
    <w:rsid w:val="001F7FC2"/>
    <w:rsid w:val="00200553"/>
    <w:rsid w:val="00204326"/>
    <w:rsid w:val="00204E57"/>
    <w:rsid w:val="0020529B"/>
    <w:rsid w:val="00205DC8"/>
    <w:rsid w:val="002129EB"/>
    <w:rsid w:val="00213536"/>
    <w:rsid w:val="00221405"/>
    <w:rsid w:val="00222C43"/>
    <w:rsid w:val="00224D00"/>
    <w:rsid w:val="00230346"/>
    <w:rsid w:val="00233FF6"/>
    <w:rsid w:val="00235207"/>
    <w:rsid w:val="00236512"/>
    <w:rsid w:val="00242288"/>
    <w:rsid w:val="00245544"/>
    <w:rsid w:val="00250D08"/>
    <w:rsid w:val="0025168B"/>
    <w:rsid w:val="00251B06"/>
    <w:rsid w:val="002545DA"/>
    <w:rsid w:val="00254C2E"/>
    <w:rsid w:val="00256E61"/>
    <w:rsid w:val="00260F4F"/>
    <w:rsid w:val="0026650B"/>
    <w:rsid w:val="00266A35"/>
    <w:rsid w:val="00267D8C"/>
    <w:rsid w:val="00272555"/>
    <w:rsid w:val="00273C4B"/>
    <w:rsid w:val="00273EEC"/>
    <w:rsid w:val="00277520"/>
    <w:rsid w:val="002846AF"/>
    <w:rsid w:val="0029042E"/>
    <w:rsid w:val="00290602"/>
    <w:rsid w:val="00293784"/>
    <w:rsid w:val="00296FBC"/>
    <w:rsid w:val="00297D89"/>
    <w:rsid w:val="002A3B0B"/>
    <w:rsid w:val="002A78E2"/>
    <w:rsid w:val="002B1FEA"/>
    <w:rsid w:val="002B2BCC"/>
    <w:rsid w:val="002B303E"/>
    <w:rsid w:val="002B3385"/>
    <w:rsid w:val="002B43B7"/>
    <w:rsid w:val="002B7035"/>
    <w:rsid w:val="002B7B90"/>
    <w:rsid w:val="002C4DA7"/>
    <w:rsid w:val="002C4F2F"/>
    <w:rsid w:val="002C5A23"/>
    <w:rsid w:val="002C7812"/>
    <w:rsid w:val="002D4A44"/>
    <w:rsid w:val="002D5805"/>
    <w:rsid w:val="002D6D64"/>
    <w:rsid w:val="002E1774"/>
    <w:rsid w:val="002E1DEF"/>
    <w:rsid w:val="002E314F"/>
    <w:rsid w:val="002E581F"/>
    <w:rsid w:val="002F1AD9"/>
    <w:rsid w:val="002F3512"/>
    <w:rsid w:val="002F6A87"/>
    <w:rsid w:val="0030218E"/>
    <w:rsid w:val="00305960"/>
    <w:rsid w:val="003105BC"/>
    <w:rsid w:val="00310B12"/>
    <w:rsid w:val="00317825"/>
    <w:rsid w:val="0032113B"/>
    <w:rsid w:val="003212C0"/>
    <w:rsid w:val="00323F81"/>
    <w:rsid w:val="003244AC"/>
    <w:rsid w:val="00326196"/>
    <w:rsid w:val="003277CB"/>
    <w:rsid w:val="0033199A"/>
    <w:rsid w:val="00331B75"/>
    <w:rsid w:val="003333F1"/>
    <w:rsid w:val="00335528"/>
    <w:rsid w:val="00341001"/>
    <w:rsid w:val="00341CF1"/>
    <w:rsid w:val="00350E0D"/>
    <w:rsid w:val="00352519"/>
    <w:rsid w:val="00352817"/>
    <w:rsid w:val="0035330B"/>
    <w:rsid w:val="003552F2"/>
    <w:rsid w:val="003576FA"/>
    <w:rsid w:val="00361DA4"/>
    <w:rsid w:val="003649C5"/>
    <w:rsid w:val="00365709"/>
    <w:rsid w:val="00367904"/>
    <w:rsid w:val="003734ED"/>
    <w:rsid w:val="00375BD6"/>
    <w:rsid w:val="00375C6D"/>
    <w:rsid w:val="0038636D"/>
    <w:rsid w:val="00386DF7"/>
    <w:rsid w:val="00387C70"/>
    <w:rsid w:val="0039387B"/>
    <w:rsid w:val="003970E1"/>
    <w:rsid w:val="003A1AEA"/>
    <w:rsid w:val="003A2A62"/>
    <w:rsid w:val="003B2A90"/>
    <w:rsid w:val="003B5934"/>
    <w:rsid w:val="003B72A3"/>
    <w:rsid w:val="003B74A7"/>
    <w:rsid w:val="003C0E54"/>
    <w:rsid w:val="003C1D96"/>
    <w:rsid w:val="003C228A"/>
    <w:rsid w:val="003C3136"/>
    <w:rsid w:val="003C763A"/>
    <w:rsid w:val="003D12BA"/>
    <w:rsid w:val="003D24A5"/>
    <w:rsid w:val="003D40F9"/>
    <w:rsid w:val="003D5572"/>
    <w:rsid w:val="003D66E1"/>
    <w:rsid w:val="003E07EB"/>
    <w:rsid w:val="003F2DCE"/>
    <w:rsid w:val="003F4768"/>
    <w:rsid w:val="003F6824"/>
    <w:rsid w:val="00405B86"/>
    <w:rsid w:val="0041202A"/>
    <w:rsid w:val="00421B08"/>
    <w:rsid w:val="00422954"/>
    <w:rsid w:val="00430EBA"/>
    <w:rsid w:val="00432DD8"/>
    <w:rsid w:val="0043505E"/>
    <w:rsid w:val="00443FB8"/>
    <w:rsid w:val="00447BE6"/>
    <w:rsid w:val="0045057D"/>
    <w:rsid w:val="00450D49"/>
    <w:rsid w:val="0045242E"/>
    <w:rsid w:val="00454615"/>
    <w:rsid w:val="0045773B"/>
    <w:rsid w:val="00463065"/>
    <w:rsid w:val="00464741"/>
    <w:rsid w:val="00466634"/>
    <w:rsid w:val="00466E7B"/>
    <w:rsid w:val="004713BE"/>
    <w:rsid w:val="004716F6"/>
    <w:rsid w:val="00471EC2"/>
    <w:rsid w:val="004727A8"/>
    <w:rsid w:val="004813B7"/>
    <w:rsid w:val="0048390C"/>
    <w:rsid w:val="00483A74"/>
    <w:rsid w:val="00484299"/>
    <w:rsid w:val="004915E5"/>
    <w:rsid w:val="004923B9"/>
    <w:rsid w:val="004925AE"/>
    <w:rsid w:val="0049471C"/>
    <w:rsid w:val="0049661C"/>
    <w:rsid w:val="00496EB6"/>
    <w:rsid w:val="00497C5F"/>
    <w:rsid w:val="004A2363"/>
    <w:rsid w:val="004A3F64"/>
    <w:rsid w:val="004B2547"/>
    <w:rsid w:val="004B6E49"/>
    <w:rsid w:val="004B6FE7"/>
    <w:rsid w:val="004C2417"/>
    <w:rsid w:val="004C3C30"/>
    <w:rsid w:val="004C4183"/>
    <w:rsid w:val="004D009D"/>
    <w:rsid w:val="004D1BE2"/>
    <w:rsid w:val="004D542D"/>
    <w:rsid w:val="004D65AE"/>
    <w:rsid w:val="004E0E61"/>
    <w:rsid w:val="004E357E"/>
    <w:rsid w:val="004E45C1"/>
    <w:rsid w:val="004E4D2E"/>
    <w:rsid w:val="004E5000"/>
    <w:rsid w:val="004E606B"/>
    <w:rsid w:val="004F2ABE"/>
    <w:rsid w:val="00500109"/>
    <w:rsid w:val="0050640A"/>
    <w:rsid w:val="00510802"/>
    <w:rsid w:val="00512BF9"/>
    <w:rsid w:val="00515156"/>
    <w:rsid w:val="00520451"/>
    <w:rsid w:val="0052156D"/>
    <w:rsid w:val="0052332F"/>
    <w:rsid w:val="00525296"/>
    <w:rsid w:val="005259B1"/>
    <w:rsid w:val="00525BE2"/>
    <w:rsid w:val="00526DD9"/>
    <w:rsid w:val="00533CDC"/>
    <w:rsid w:val="00540F06"/>
    <w:rsid w:val="00541E9E"/>
    <w:rsid w:val="00543FD4"/>
    <w:rsid w:val="0054571C"/>
    <w:rsid w:val="0055386B"/>
    <w:rsid w:val="005551A6"/>
    <w:rsid w:val="00565656"/>
    <w:rsid w:val="005735D7"/>
    <w:rsid w:val="005761BB"/>
    <w:rsid w:val="005771FA"/>
    <w:rsid w:val="00577A2C"/>
    <w:rsid w:val="005821B6"/>
    <w:rsid w:val="005822F7"/>
    <w:rsid w:val="00583998"/>
    <w:rsid w:val="00586DF1"/>
    <w:rsid w:val="00591BBB"/>
    <w:rsid w:val="005928F0"/>
    <w:rsid w:val="00593A8A"/>
    <w:rsid w:val="00594325"/>
    <w:rsid w:val="005968AF"/>
    <w:rsid w:val="00596E0A"/>
    <w:rsid w:val="005A0DBD"/>
    <w:rsid w:val="005A779A"/>
    <w:rsid w:val="005B4599"/>
    <w:rsid w:val="005B5913"/>
    <w:rsid w:val="005B5B28"/>
    <w:rsid w:val="005C3243"/>
    <w:rsid w:val="005C6B0B"/>
    <w:rsid w:val="005C776F"/>
    <w:rsid w:val="005D02B1"/>
    <w:rsid w:val="005D044F"/>
    <w:rsid w:val="005D0910"/>
    <w:rsid w:val="005D2D77"/>
    <w:rsid w:val="005D425A"/>
    <w:rsid w:val="005D5C51"/>
    <w:rsid w:val="005E4C14"/>
    <w:rsid w:val="005E5EC0"/>
    <w:rsid w:val="005F1BFC"/>
    <w:rsid w:val="005F1F0A"/>
    <w:rsid w:val="005F5572"/>
    <w:rsid w:val="005F5919"/>
    <w:rsid w:val="00601A26"/>
    <w:rsid w:val="006031C3"/>
    <w:rsid w:val="00606B22"/>
    <w:rsid w:val="00606B90"/>
    <w:rsid w:val="006074C8"/>
    <w:rsid w:val="006135B3"/>
    <w:rsid w:val="00615838"/>
    <w:rsid w:val="006169AD"/>
    <w:rsid w:val="006264D9"/>
    <w:rsid w:val="00631E94"/>
    <w:rsid w:val="00634A10"/>
    <w:rsid w:val="006360DF"/>
    <w:rsid w:val="00644A01"/>
    <w:rsid w:val="006453CD"/>
    <w:rsid w:val="00653D87"/>
    <w:rsid w:val="006567F8"/>
    <w:rsid w:val="0066080E"/>
    <w:rsid w:val="00664760"/>
    <w:rsid w:val="00665B19"/>
    <w:rsid w:val="00672225"/>
    <w:rsid w:val="00675CD1"/>
    <w:rsid w:val="00676B29"/>
    <w:rsid w:val="00676B4D"/>
    <w:rsid w:val="00686005"/>
    <w:rsid w:val="00686457"/>
    <w:rsid w:val="006878E4"/>
    <w:rsid w:val="00697681"/>
    <w:rsid w:val="006A278A"/>
    <w:rsid w:val="006A3682"/>
    <w:rsid w:val="006A6309"/>
    <w:rsid w:val="006A6CAD"/>
    <w:rsid w:val="006A7276"/>
    <w:rsid w:val="006A7386"/>
    <w:rsid w:val="006A7464"/>
    <w:rsid w:val="006B19F5"/>
    <w:rsid w:val="006B1FB1"/>
    <w:rsid w:val="006C113D"/>
    <w:rsid w:val="006C4496"/>
    <w:rsid w:val="006C498A"/>
    <w:rsid w:val="006D02AF"/>
    <w:rsid w:val="006D7661"/>
    <w:rsid w:val="006E2F04"/>
    <w:rsid w:val="006E5B3F"/>
    <w:rsid w:val="006F77CD"/>
    <w:rsid w:val="00700BDB"/>
    <w:rsid w:val="00704AC1"/>
    <w:rsid w:val="00712F28"/>
    <w:rsid w:val="00712F57"/>
    <w:rsid w:val="007131CF"/>
    <w:rsid w:val="00716B8E"/>
    <w:rsid w:val="0071776F"/>
    <w:rsid w:val="00720D69"/>
    <w:rsid w:val="0072437D"/>
    <w:rsid w:val="00726084"/>
    <w:rsid w:val="007303EA"/>
    <w:rsid w:val="00730E80"/>
    <w:rsid w:val="00734F6D"/>
    <w:rsid w:val="007352C9"/>
    <w:rsid w:val="0073554F"/>
    <w:rsid w:val="00735C32"/>
    <w:rsid w:val="00736C98"/>
    <w:rsid w:val="00741C61"/>
    <w:rsid w:val="0074503C"/>
    <w:rsid w:val="00747723"/>
    <w:rsid w:val="00751938"/>
    <w:rsid w:val="007561AA"/>
    <w:rsid w:val="00761E76"/>
    <w:rsid w:val="00766239"/>
    <w:rsid w:val="00771E42"/>
    <w:rsid w:val="00775F7A"/>
    <w:rsid w:val="00780118"/>
    <w:rsid w:val="0078176D"/>
    <w:rsid w:val="00782378"/>
    <w:rsid w:val="0078606D"/>
    <w:rsid w:val="007860F7"/>
    <w:rsid w:val="00790728"/>
    <w:rsid w:val="00790EA5"/>
    <w:rsid w:val="00793564"/>
    <w:rsid w:val="0079390C"/>
    <w:rsid w:val="0079533A"/>
    <w:rsid w:val="007A18C2"/>
    <w:rsid w:val="007A6DC7"/>
    <w:rsid w:val="007A77AA"/>
    <w:rsid w:val="007B00A1"/>
    <w:rsid w:val="007B03D7"/>
    <w:rsid w:val="007B1E12"/>
    <w:rsid w:val="007B607E"/>
    <w:rsid w:val="007C11B8"/>
    <w:rsid w:val="007C66AE"/>
    <w:rsid w:val="007C795C"/>
    <w:rsid w:val="007D7D17"/>
    <w:rsid w:val="007E369C"/>
    <w:rsid w:val="007E5B6C"/>
    <w:rsid w:val="007E6D85"/>
    <w:rsid w:val="007F047E"/>
    <w:rsid w:val="007F6778"/>
    <w:rsid w:val="00802D31"/>
    <w:rsid w:val="00806866"/>
    <w:rsid w:val="00806FCE"/>
    <w:rsid w:val="008103B1"/>
    <w:rsid w:val="00811420"/>
    <w:rsid w:val="00813F11"/>
    <w:rsid w:val="0081569F"/>
    <w:rsid w:val="0081659F"/>
    <w:rsid w:val="008256BD"/>
    <w:rsid w:val="00826E86"/>
    <w:rsid w:val="008278BF"/>
    <w:rsid w:val="008333B3"/>
    <w:rsid w:val="00834276"/>
    <w:rsid w:val="00836990"/>
    <w:rsid w:val="008406E2"/>
    <w:rsid w:val="008424F2"/>
    <w:rsid w:val="00843825"/>
    <w:rsid w:val="00845044"/>
    <w:rsid w:val="00846B49"/>
    <w:rsid w:val="008474AA"/>
    <w:rsid w:val="008514AC"/>
    <w:rsid w:val="008517BC"/>
    <w:rsid w:val="0085208E"/>
    <w:rsid w:val="00852471"/>
    <w:rsid w:val="00852BD2"/>
    <w:rsid w:val="00852E68"/>
    <w:rsid w:val="008560AC"/>
    <w:rsid w:val="00856AA3"/>
    <w:rsid w:val="00860FE9"/>
    <w:rsid w:val="00863E3E"/>
    <w:rsid w:val="00867508"/>
    <w:rsid w:val="008705C4"/>
    <w:rsid w:val="00872A82"/>
    <w:rsid w:val="00873A5B"/>
    <w:rsid w:val="00882E63"/>
    <w:rsid w:val="0088522D"/>
    <w:rsid w:val="00885EA7"/>
    <w:rsid w:val="00886C3A"/>
    <w:rsid w:val="00891DA9"/>
    <w:rsid w:val="008966D9"/>
    <w:rsid w:val="008A086A"/>
    <w:rsid w:val="008A204E"/>
    <w:rsid w:val="008A5B6F"/>
    <w:rsid w:val="008B6FA1"/>
    <w:rsid w:val="008B7B57"/>
    <w:rsid w:val="008D0DAC"/>
    <w:rsid w:val="008D298A"/>
    <w:rsid w:val="008D3217"/>
    <w:rsid w:val="008D4B4B"/>
    <w:rsid w:val="008D7480"/>
    <w:rsid w:val="008E3965"/>
    <w:rsid w:val="008E4D6A"/>
    <w:rsid w:val="008E57B7"/>
    <w:rsid w:val="008E5A78"/>
    <w:rsid w:val="008F34C0"/>
    <w:rsid w:val="008F3749"/>
    <w:rsid w:val="008F4B67"/>
    <w:rsid w:val="008F591A"/>
    <w:rsid w:val="0090010C"/>
    <w:rsid w:val="00900E61"/>
    <w:rsid w:val="00903B46"/>
    <w:rsid w:val="009120BE"/>
    <w:rsid w:val="009131F9"/>
    <w:rsid w:val="0091665D"/>
    <w:rsid w:val="00917E9B"/>
    <w:rsid w:val="00921601"/>
    <w:rsid w:val="009235D4"/>
    <w:rsid w:val="009248B3"/>
    <w:rsid w:val="00924D17"/>
    <w:rsid w:val="009265BF"/>
    <w:rsid w:val="00926C82"/>
    <w:rsid w:val="00931A0D"/>
    <w:rsid w:val="00936431"/>
    <w:rsid w:val="00941758"/>
    <w:rsid w:val="00941B50"/>
    <w:rsid w:val="0094461A"/>
    <w:rsid w:val="00946382"/>
    <w:rsid w:val="00946936"/>
    <w:rsid w:val="00946C69"/>
    <w:rsid w:val="00952B97"/>
    <w:rsid w:val="00960308"/>
    <w:rsid w:val="00963914"/>
    <w:rsid w:val="00963BEF"/>
    <w:rsid w:val="00964A68"/>
    <w:rsid w:val="009720DA"/>
    <w:rsid w:val="009727C6"/>
    <w:rsid w:val="0097281A"/>
    <w:rsid w:val="009735FB"/>
    <w:rsid w:val="009753B8"/>
    <w:rsid w:val="009817FF"/>
    <w:rsid w:val="00982D7F"/>
    <w:rsid w:val="00985F11"/>
    <w:rsid w:val="0099249D"/>
    <w:rsid w:val="00992969"/>
    <w:rsid w:val="009A2A86"/>
    <w:rsid w:val="009A4C5D"/>
    <w:rsid w:val="009B23BE"/>
    <w:rsid w:val="009B3F47"/>
    <w:rsid w:val="009B5229"/>
    <w:rsid w:val="009B686A"/>
    <w:rsid w:val="009C08D7"/>
    <w:rsid w:val="009C1926"/>
    <w:rsid w:val="009C2056"/>
    <w:rsid w:val="009C75F9"/>
    <w:rsid w:val="009D0B65"/>
    <w:rsid w:val="009D24BA"/>
    <w:rsid w:val="009D558B"/>
    <w:rsid w:val="009D58E0"/>
    <w:rsid w:val="009D64AB"/>
    <w:rsid w:val="009E1DC6"/>
    <w:rsid w:val="009E22DF"/>
    <w:rsid w:val="009E3154"/>
    <w:rsid w:val="009E31D6"/>
    <w:rsid w:val="009E3330"/>
    <w:rsid w:val="009F3A2A"/>
    <w:rsid w:val="009F7393"/>
    <w:rsid w:val="00A01B18"/>
    <w:rsid w:val="00A03C02"/>
    <w:rsid w:val="00A041EF"/>
    <w:rsid w:val="00A05E97"/>
    <w:rsid w:val="00A075B4"/>
    <w:rsid w:val="00A07EED"/>
    <w:rsid w:val="00A1399C"/>
    <w:rsid w:val="00A21F0B"/>
    <w:rsid w:val="00A22D21"/>
    <w:rsid w:val="00A248C2"/>
    <w:rsid w:val="00A259B6"/>
    <w:rsid w:val="00A332D7"/>
    <w:rsid w:val="00A33E64"/>
    <w:rsid w:val="00A35CB9"/>
    <w:rsid w:val="00A3740D"/>
    <w:rsid w:val="00A405BC"/>
    <w:rsid w:val="00A47C5C"/>
    <w:rsid w:val="00A56FDA"/>
    <w:rsid w:val="00A646E3"/>
    <w:rsid w:val="00A64F6E"/>
    <w:rsid w:val="00A6501A"/>
    <w:rsid w:val="00A6663A"/>
    <w:rsid w:val="00A70D24"/>
    <w:rsid w:val="00A737F8"/>
    <w:rsid w:val="00A81B04"/>
    <w:rsid w:val="00A851D1"/>
    <w:rsid w:val="00A92C51"/>
    <w:rsid w:val="00A95028"/>
    <w:rsid w:val="00A958B8"/>
    <w:rsid w:val="00A971D5"/>
    <w:rsid w:val="00A97B0A"/>
    <w:rsid w:val="00AA112C"/>
    <w:rsid w:val="00AA2E16"/>
    <w:rsid w:val="00AA2F52"/>
    <w:rsid w:val="00AA5EC4"/>
    <w:rsid w:val="00AA632A"/>
    <w:rsid w:val="00AB2D08"/>
    <w:rsid w:val="00AB4108"/>
    <w:rsid w:val="00AB4137"/>
    <w:rsid w:val="00AB4350"/>
    <w:rsid w:val="00AB56BF"/>
    <w:rsid w:val="00AB6040"/>
    <w:rsid w:val="00AB7D4B"/>
    <w:rsid w:val="00AB7D78"/>
    <w:rsid w:val="00AC3796"/>
    <w:rsid w:val="00AC41FB"/>
    <w:rsid w:val="00AC4D9C"/>
    <w:rsid w:val="00AD2847"/>
    <w:rsid w:val="00AE0B5E"/>
    <w:rsid w:val="00AE16F3"/>
    <w:rsid w:val="00AE2237"/>
    <w:rsid w:val="00AE330B"/>
    <w:rsid w:val="00AE51E2"/>
    <w:rsid w:val="00AF4801"/>
    <w:rsid w:val="00AF5D10"/>
    <w:rsid w:val="00B002FB"/>
    <w:rsid w:val="00B01F32"/>
    <w:rsid w:val="00B02E48"/>
    <w:rsid w:val="00B0429B"/>
    <w:rsid w:val="00B04C6F"/>
    <w:rsid w:val="00B137FA"/>
    <w:rsid w:val="00B14DBE"/>
    <w:rsid w:val="00B16B6C"/>
    <w:rsid w:val="00B2120A"/>
    <w:rsid w:val="00B21E0E"/>
    <w:rsid w:val="00B232A5"/>
    <w:rsid w:val="00B25215"/>
    <w:rsid w:val="00B257A9"/>
    <w:rsid w:val="00B31FBB"/>
    <w:rsid w:val="00B3420D"/>
    <w:rsid w:val="00B348E8"/>
    <w:rsid w:val="00B40013"/>
    <w:rsid w:val="00B400AC"/>
    <w:rsid w:val="00B46C49"/>
    <w:rsid w:val="00B522DE"/>
    <w:rsid w:val="00B55B58"/>
    <w:rsid w:val="00B63CC8"/>
    <w:rsid w:val="00B73621"/>
    <w:rsid w:val="00B74268"/>
    <w:rsid w:val="00B80671"/>
    <w:rsid w:val="00B81181"/>
    <w:rsid w:val="00B815ED"/>
    <w:rsid w:val="00B834F9"/>
    <w:rsid w:val="00B84C06"/>
    <w:rsid w:val="00B85532"/>
    <w:rsid w:val="00B85704"/>
    <w:rsid w:val="00B875C8"/>
    <w:rsid w:val="00B909E5"/>
    <w:rsid w:val="00B9114C"/>
    <w:rsid w:val="00B91AAD"/>
    <w:rsid w:val="00B91F55"/>
    <w:rsid w:val="00B92451"/>
    <w:rsid w:val="00B9259E"/>
    <w:rsid w:val="00B937DB"/>
    <w:rsid w:val="00B95C8A"/>
    <w:rsid w:val="00B962E6"/>
    <w:rsid w:val="00BA00F1"/>
    <w:rsid w:val="00BB01AE"/>
    <w:rsid w:val="00BB167D"/>
    <w:rsid w:val="00BB4B18"/>
    <w:rsid w:val="00BB4BE8"/>
    <w:rsid w:val="00BB5349"/>
    <w:rsid w:val="00BC0AD9"/>
    <w:rsid w:val="00BC194E"/>
    <w:rsid w:val="00BC1E59"/>
    <w:rsid w:val="00BC3198"/>
    <w:rsid w:val="00BC3BA8"/>
    <w:rsid w:val="00BC4E6A"/>
    <w:rsid w:val="00BC5E32"/>
    <w:rsid w:val="00BC662C"/>
    <w:rsid w:val="00BC73B1"/>
    <w:rsid w:val="00BD2590"/>
    <w:rsid w:val="00BD5621"/>
    <w:rsid w:val="00BE11B2"/>
    <w:rsid w:val="00BE30B3"/>
    <w:rsid w:val="00BE3C1D"/>
    <w:rsid w:val="00BE6CB9"/>
    <w:rsid w:val="00BF0A83"/>
    <w:rsid w:val="00BF1507"/>
    <w:rsid w:val="00BF7428"/>
    <w:rsid w:val="00BF7F53"/>
    <w:rsid w:val="00C00833"/>
    <w:rsid w:val="00C0397A"/>
    <w:rsid w:val="00C06016"/>
    <w:rsid w:val="00C07DB6"/>
    <w:rsid w:val="00C144EC"/>
    <w:rsid w:val="00C16061"/>
    <w:rsid w:val="00C20B43"/>
    <w:rsid w:val="00C21107"/>
    <w:rsid w:val="00C23296"/>
    <w:rsid w:val="00C272BC"/>
    <w:rsid w:val="00C27EE4"/>
    <w:rsid w:val="00C305F5"/>
    <w:rsid w:val="00C37A7E"/>
    <w:rsid w:val="00C4173F"/>
    <w:rsid w:val="00C4396D"/>
    <w:rsid w:val="00C45A50"/>
    <w:rsid w:val="00C5035E"/>
    <w:rsid w:val="00C53ED1"/>
    <w:rsid w:val="00C54C2A"/>
    <w:rsid w:val="00C5525F"/>
    <w:rsid w:val="00C62B2E"/>
    <w:rsid w:val="00C66153"/>
    <w:rsid w:val="00C70C7E"/>
    <w:rsid w:val="00C7166F"/>
    <w:rsid w:val="00C74276"/>
    <w:rsid w:val="00C76DE7"/>
    <w:rsid w:val="00C77C45"/>
    <w:rsid w:val="00C81806"/>
    <w:rsid w:val="00C81AF2"/>
    <w:rsid w:val="00C86432"/>
    <w:rsid w:val="00C92C41"/>
    <w:rsid w:val="00C9337F"/>
    <w:rsid w:val="00C950E9"/>
    <w:rsid w:val="00C9691B"/>
    <w:rsid w:val="00CA0970"/>
    <w:rsid w:val="00CA407A"/>
    <w:rsid w:val="00CA6B18"/>
    <w:rsid w:val="00CB3E25"/>
    <w:rsid w:val="00CC4FC8"/>
    <w:rsid w:val="00CC5DDF"/>
    <w:rsid w:val="00CD1280"/>
    <w:rsid w:val="00CD27D9"/>
    <w:rsid w:val="00CD44C4"/>
    <w:rsid w:val="00CD57C6"/>
    <w:rsid w:val="00CD619D"/>
    <w:rsid w:val="00CE476A"/>
    <w:rsid w:val="00CE4C02"/>
    <w:rsid w:val="00CE5CEE"/>
    <w:rsid w:val="00CF1C30"/>
    <w:rsid w:val="00CF3482"/>
    <w:rsid w:val="00D004FB"/>
    <w:rsid w:val="00D03507"/>
    <w:rsid w:val="00D0547B"/>
    <w:rsid w:val="00D05BA1"/>
    <w:rsid w:val="00D07739"/>
    <w:rsid w:val="00D11479"/>
    <w:rsid w:val="00D206BF"/>
    <w:rsid w:val="00D2623F"/>
    <w:rsid w:val="00D26D8A"/>
    <w:rsid w:val="00D31A56"/>
    <w:rsid w:val="00D350A3"/>
    <w:rsid w:val="00D41D00"/>
    <w:rsid w:val="00D431F5"/>
    <w:rsid w:val="00D43FD4"/>
    <w:rsid w:val="00D444C6"/>
    <w:rsid w:val="00D45156"/>
    <w:rsid w:val="00D46428"/>
    <w:rsid w:val="00D55408"/>
    <w:rsid w:val="00D65EFF"/>
    <w:rsid w:val="00D664B6"/>
    <w:rsid w:val="00D70A95"/>
    <w:rsid w:val="00D70AE5"/>
    <w:rsid w:val="00D7127A"/>
    <w:rsid w:val="00D7527A"/>
    <w:rsid w:val="00D8092F"/>
    <w:rsid w:val="00D8174B"/>
    <w:rsid w:val="00D823E3"/>
    <w:rsid w:val="00D82DB0"/>
    <w:rsid w:val="00D856A1"/>
    <w:rsid w:val="00D8718C"/>
    <w:rsid w:val="00D9486A"/>
    <w:rsid w:val="00DA1315"/>
    <w:rsid w:val="00DA1E0F"/>
    <w:rsid w:val="00DA2A90"/>
    <w:rsid w:val="00DB1039"/>
    <w:rsid w:val="00DB1956"/>
    <w:rsid w:val="00DB6D2D"/>
    <w:rsid w:val="00DC0BE1"/>
    <w:rsid w:val="00DC0EC7"/>
    <w:rsid w:val="00DC6965"/>
    <w:rsid w:val="00DD25AD"/>
    <w:rsid w:val="00DD39C3"/>
    <w:rsid w:val="00DD7DF2"/>
    <w:rsid w:val="00DD7EA3"/>
    <w:rsid w:val="00DD7FB7"/>
    <w:rsid w:val="00DF14A0"/>
    <w:rsid w:val="00DF3CFD"/>
    <w:rsid w:val="00DF4AA9"/>
    <w:rsid w:val="00E016D1"/>
    <w:rsid w:val="00E037EC"/>
    <w:rsid w:val="00E03811"/>
    <w:rsid w:val="00E03E38"/>
    <w:rsid w:val="00E04B05"/>
    <w:rsid w:val="00E05D64"/>
    <w:rsid w:val="00E075B5"/>
    <w:rsid w:val="00E123A6"/>
    <w:rsid w:val="00E15465"/>
    <w:rsid w:val="00E17D13"/>
    <w:rsid w:val="00E25BA3"/>
    <w:rsid w:val="00E26414"/>
    <w:rsid w:val="00E27C87"/>
    <w:rsid w:val="00E31713"/>
    <w:rsid w:val="00E32E54"/>
    <w:rsid w:val="00E3597A"/>
    <w:rsid w:val="00E36C69"/>
    <w:rsid w:val="00E4069E"/>
    <w:rsid w:val="00E411E8"/>
    <w:rsid w:val="00E41AA0"/>
    <w:rsid w:val="00E41EA6"/>
    <w:rsid w:val="00E42064"/>
    <w:rsid w:val="00E44ECE"/>
    <w:rsid w:val="00E504A0"/>
    <w:rsid w:val="00E51ED6"/>
    <w:rsid w:val="00E62B4F"/>
    <w:rsid w:val="00E635BF"/>
    <w:rsid w:val="00E66DD4"/>
    <w:rsid w:val="00E67C5D"/>
    <w:rsid w:val="00E72397"/>
    <w:rsid w:val="00E726D4"/>
    <w:rsid w:val="00E75F08"/>
    <w:rsid w:val="00E778FF"/>
    <w:rsid w:val="00E77CA2"/>
    <w:rsid w:val="00E83A04"/>
    <w:rsid w:val="00E85F33"/>
    <w:rsid w:val="00E91116"/>
    <w:rsid w:val="00E973E4"/>
    <w:rsid w:val="00E97BD6"/>
    <w:rsid w:val="00EA28DA"/>
    <w:rsid w:val="00EA795C"/>
    <w:rsid w:val="00EB38CF"/>
    <w:rsid w:val="00EB6998"/>
    <w:rsid w:val="00EB7F21"/>
    <w:rsid w:val="00EC2666"/>
    <w:rsid w:val="00EC3A01"/>
    <w:rsid w:val="00EC457F"/>
    <w:rsid w:val="00EC5FAE"/>
    <w:rsid w:val="00EC6845"/>
    <w:rsid w:val="00ED0047"/>
    <w:rsid w:val="00ED1E9C"/>
    <w:rsid w:val="00ED2073"/>
    <w:rsid w:val="00ED65DE"/>
    <w:rsid w:val="00ED69B6"/>
    <w:rsid w:val="00EE0012"/>
    <w:rsid w:val="00EF7701"/>
    <w:rsid w:val="00F00F92"/>
    <w:rsid w:val="00F04E75"/>
    <w:rsid w:val="00F05A01"/>
    <w:rsid w:val="00F066F6"/>
    <w:rsid w:val="00F07ECA"/>
    <w:rsid w:val="00F12FAE"/>
    <w:rsid w:val="00F17C83"/>
    <w:rsid w:val="00F213FD"/>
    <w:rsid w:val="00F23DB2"/>
    <w:rsid w:val="00F336CD"/>
    <w:rsid w:val="00F33935"/>
    <w:rsid w:val="00F412B4"/>
    <w:rsid w:val="00F41FC6"/>
    <w:rsid w:val="00F42943"/>
    <w:rsid w:val="00F431CE"/>
    <w:rsid w:val="00F4493D"/>
    <w:rsid w:val="00F50B92"/>
    <w:rsid w:val="00F53C82"/>
    <w:rsid w:val="00F6180A"/>
    <w:rsid w:val="00F62618"/>
    <w:rsid w:val="00F627C7"/>
    <w:rsid w:val="00F6339E"/>
    <w:rsid w:val="00F67E4B"/>
    <w:rsid w:val="00F70CE9"/>
    <w:rsid w:val="00F752D6"/>
    <w:rsid w:val="00F77408"/>
    <w:rsid w:val="00F80B3F"/>
    <w:rsid w:val="00F86F28"/>
    <w:rsid w:val="00F90CEE"/>
    <w:rsid w:val="00F935C2"/>
    <w:rsid w:val="00F93BAA"/>
    <w:rsid w:val="00FA16AB"/>
    <w:rsid w:val="00FA2A88"/>
    <w:rsid w:val="00FB0F34"/>
    <w:rsid w:val="00FB1676"/>
    <w:rsid w:val="00FB28CA"/>
    <w:rsid w:val="00FB33DC"/>
    <w:rsid w:val="00FB726B"/>
    <w:rsid w:val="00FC13F2"/>
    <w:rsid w:val="00FC6A9B"/>
    <w:rsid w:val="00FC6D6F"/>
    <w:rsid w:val="00FC7A23"/>
    <w:rsid w:val="00FD23B6"/>
    <w:rsid w:val="00FD56D5"/>
    <w:rsid w:val="00FD755E"/>
    <w:rsid w:val="00FD79D2"/>
    <w:rsid w:val="00FD7C0C"/>
    <w:rsid w:val="00FE16A0"/>
    <w:rsid w:val="00FE6938"/>
    <w:rsid w:val="00FF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5C386"/>
  <w15:docId w15:val="{AADE3C11-876F-4461-A15C-6D9B86BC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A44"/>
  </w:style>
  <w:style w:type="paragraph" w:styleId="1">
    <w:name w:val="heading 1"/>
    <w:basedOn w:val="a"/>
    <w:link w:val="10"/>
    <w:uiPriority w:val="9"/>
    <w:qFormat/>
    <w:rsid w:val="00FB72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CAD"/>
    <w:rPr>
      <w:color w:val="0000FF" w:themeColor="hyperlink"/>
      <w:u w:val="single"/>
    </w:rPr>
  </w:style>
  <w:style w:type="paragraph" w:styleId="a4">
    <w:name w:val="Subtitle"/>
    <w:basedOn w:val="a"/>
    <w:next w:val="a5"/>
    <w:link w:val="a6"/>
    <w:qFormat/>
    <w:rsid w:val="005D0910"/>
    <w:pPr>
      <w:widowControl w:val="0"/>
      <w:suppressAutoHyphens/>
      <w:spacing w:after="0" w:line="240" w:lineRule="auto"/>
      <w:jc w:val="center"/>
    </w:pPr>
    <w:rPr>
      <w:rFonts w:ascii="Times New Roman" w:eastAsia="DejaVu Sans" w:hAnsi="Times New Roman" w:cs="DejaVu Sans"/>
      <w:kern w:val="1"/>
      <w:sz w:val="28"/>
      <w:szCs w:val="20"/>
      <w:lang w:eastAsia="hi-IN" w:bidi="hi-IN"/>
    </w:rPr>
  </w:style>
  <w:style w:type="character" w:customStyle="1" w:styleId="a6">
    <w:name w:val="Подзаголовок Знак"/>
    <w:basedOn w:val="a0"/>
    <w:link w:val="a4"/>
    <w:rsid w:val="005D0910"/>
    <w:rPr>
      <w:rFonts w:ascii="Times New Roman" w:eastAsia="DejaVu Sans" w:hAnsi="Times New Roman" w:cs="DejaVu Sans"/>
      <w:kern w:val="1"/>
      <w:sz w:val="28"/>
      <w:szCs w:val="20"/>
      <w:lang w:eastAsia="hi-IN" w:bidi="hi-IN"/>
    </w:rPr>
  </w:style>
  <w:style w:type="paragraph" w:styleId="a5">
    <w:name w:val="Body Text"/>
    <w:basedOn w:val="a"/>
    <w:link w:val="a7"/>
    <w:uiPriority w:val="99"/>
    <w:semiHidden/>
    <w:unhideWhenUsed/>
    <w:rsid w:val="005D0910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5D0910"/>
  </w:style>
  <w:style w:type="paragraph" w:styleId="a8">
    <w:name w:val="Normal (Web)"/>
    <w:basedOn w:val="a"/>
    <w:uiPriority w:val="99"/>
    <w:rsid w:val="000C56B2"/>
    <w:pPr>
      <w:suppressAutoHyphens/>
      <w:spacing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130373e324b39">
    <w:name w:val="Б11а30з37о3eв32ы4bй39"/>
    <w:uiPriority w:val="99"/>
    <w:rsid w:val="000C5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a9">
    <w:name w:val="Strong"/>
    <w:qFormat/>
    <w:rsid w:val="000C56B2"/>
    <w:rPr>
      <w:b/>
      <w:bCs/>
    </w:rPr>
  </w:style>
  <w:style w:type="paragraph" w:customStyle="1" w:styleId="ConsPlusNonformat">
    <w:name w:val="ConsPlusNonformat"/>
    <w:uiPriority w:val="99"/>
    <w:rsid w:val="005839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Основной текст Знак1"/>
    <w:basedOn w:val="a0"/>
    <w:uiPriority w:val="99"/>
    <w:rsid w:val="00C77C45"/>
    <w:rPr>
      <w:rFonts w:ascii="Times New Roman" w:hAnsi="Times New Roman" w:cs="Times New Roman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uiPriority w:val="99"/>
    <w:rsid w:val="00C77C45"/>
    <w:rPr>
      <w:rFonts w:ascii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C77C4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9">
    <w:name w:val="Основной текст (2) + 9"/>
    <w:aliases w:val="5 pt"/>
    <w:basedOn w:val="2"/>
    <w:uiPriority w:val="99"/>
    <w:rsid w:val="00C77C4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a">
    <w:name w:val="Подпись к таблице_"/>
    <w:basedOn w:val="a0"/>
    <w:link w:val="ab"/>
    <w:uiPriority w:val="99"/>
    <w:rsid w:val="00C77C4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Подпись к таблице (2)_"/>
    <w:basedOn w:val="a0"/>
    <w:link w:val="22"/>
    <w:uiPriority w:val="99"/>
    <w:rsid w:val="00C77C45"/>
    <w:rPr>
      <w:rFonts w:ascii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11"/>
    <w:uiPriority w:val="99"/>
    <w:rsid w:val="00C77C45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uiPriority w:val="99"/>
    <w:rsid w:val="00C77C45"/>
    <w:pPr>
      <w:widowControl w:val="0"/>
      <w:shd w:val="clear" w:color="auto" w:fill="FFFFFF"/>
      <w:spacing w:after="300" w:line="240" w:lineRule="atLeast"/>
      <w:jc w:val="right"/>
    </w:pPr>
    <w:rPr>
      <w:rFonts w:ascii="Times New Roman" w:hAnsi="Times New Roman" w:cs="Times New Roman"/>
    </w:rPr>
  </w:style>
  <w:style w:type="paragraph" w:customStyle="1" w:styleId="30">
    <w:name w:val="Основной текст (3)"/>
    <w:basedOn w:val="a"/>
    <w:link w:val="3"/>
    <w:uiPriority w:val="99"/>
    <w:rsid w:val="00C77C45"/>
    <w:pPr>
      <w:widowControl w:val="0"/>
      <w:shd w:val="clear" w:color="auto" w:fill="FFFFFF"/>
      <w:spacing w:after="180" w:line="240" w:lineRule="atLeast"/>
    </w:pPr>
    <w:rPr>
      <w:rFonts w:ascii="Times New Roman" w:hAnsi="Times New Roman" w:cs="Times New Roman"/>
      <w:b/>
      <w:bCs/>
    </w:rPr>
  </w:style>
  <w:style w:type="paragraph" w:customStyle="1" w:styleId="ab">
    <w:name w:val="Подпись к таблице"/>
    <w:basedOn w:val="a"/>
    <w:link w:val="aa"/>
    <w:uiPriority w:val="99"/>
    <w:rsid w:val="00C77C45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sz w:val="19"/>
      <w:szCs w:val="19"/>
    </w:rPr>
  </w:style>
  <w:style w:type="paragraph" w:customStyle="1" w:styleId="22">
    <w:name w:val="Подпись к таблице (2)"/>
    <w:basedOn w:val="a"/>
    <w:link w:val="21"/>
    <w:uiPriority w:val="99"/>
    <w:rsid w:val="00C77C45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hAnsi="Times New Roman" w:cs="Times New Roman"/>
    </w:rPr>
  </w:style>
  <w:style w:type="character" w:customStyle="1" w:styleId="31">
    <w:name w:val="Основной шрифт абзаца3"/>
    <w:rsid w:val="00BB4B18"/>
  </w:style>
  <w:style w:type="character" w:customStyle="1" w:styleId="12">
    <w:name w:val="Основной шрифт абзаца1"/>
    <w:rsid w:val="00C272BC"/>
  </w:style>
  <w:style w:type="paragraph" w:styleId="ac">
    <w:name w:val="Balloon Text"/>
    <w:basedOn w:val="a"/>
    <w:link w:val="ad"/>
    <w:uiPriority w:val="99"/>
    <w:semiHidden/>
    <w:unhideWhenUsed/>
    <w:rsid w:val="00C2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72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60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table" w:styleId="ae">
    <w:name w:val="Table Grid"/>
    <w:basedOn w:val="a1"/>
    <w:uiPriority w:val="59"/>
    <w:rsid w:val="009120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B72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3">
    <w:name w:val="Основной текст1"/>
    <w:basedOn w:val="a"/>
    <w:rsid w:val="00886C3A"/>
    <w:pPr>
      <w:shd w:val="clear" w:color="auto" w:fill="FFFFFF"/>
      <w:spacing w:after="600" w:line="322" w:lineRule="exact"/>
      <w:jc w:val="both"/>
    </w:pPr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paragraph" w:styleId="af">
    <w:name w:val="List Paragraph"/>
    <w:basedOn w:val="a"/>
    <w:uiPriority w:val="34"/>
    <w:qFormat/>
    <w:rsid w:val="00BD5621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E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36C69"/>
  </w:style>
  <w:style w:type="paragraph" w:styleId="af2">
    <w:name w:val="footer"/>
    <w:basedOn w:val="a"/>
    <w:link w:val="af3"/>
    <w:uiPriority w:val="99"/>
    <w:unhideWhenUsed/>
    <w:rsid w:val="00E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36C69"/>
  </w:style>
  <w:style w:type="character" w:styleId="af4">
    <w:name w:val="annotation reference"/>
    <w:basedOn w:val="a0"/>
    <w:uiPriority w:val="99"/>
    <w:semiHidden/>
    <w:unhideWhenUsed/>
    <w:rsid w:val="0008308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8308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830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6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A0D1B-6000-44BE-8B03-78E3EBBC4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APX_User3</cp:lastModifiedBy>
  <cp:revision>65</cp:revision>
  <cp:lastPrinted>2024-07-16T06:47:00Z</cp:lastPrinted>
  <dcterms:created xsi:type="dcterms:W3CDTF">2024-01-30T13:24:00Z</dcterms:created>
  <dcterms:modified xsi:type="dcterms:W3CDTF">2024-07-30T11:06:00Z</dcterms:modified>
</cp:coreProperties>
</file>